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256BB" w14:textId="418D4D6B" w:rsidR="001212F8" w:rsidRPr="00F54B83" w:rsidRDefault="003749C9" w:rsidP="001212F8">
      <w:pPr>
        <w:tabs>
          <w:tab w:val="right" w:pos="9630"/>
        </w:tabs>
        <w:spacing w:after="0"/>
        <w:jc w:val="left"/>
        <w:rPr>
          <w:rFonts w:ascii="Arial" w:eastAsia="Times New Roman" w:hAnsi="Arial" w:cs="Arial"/>
          <w:b/>
          <w:sz w:val="22"/>
          <w:szCs w:val="22"/>
        </w:rPr>
      </w:pPr>
      <w:bookmarkStart w:id="0" w:name="_Ref494746248"/>
      <w:r w:rsidRPr="003749C9">
        <w:rPr>
          <w:rFonts w:ascii="Arial" w:eastAsia="Times New Roman" w:hAnsi="Arial" w:cs="Arial"/>
          <w:b/>
          <w:sz w:val="22"/>
          <w:szCs w:val="22"/>
        </w:rPr>
        <w:t>3GPP TSG RAN WG1 #12</w:t>
      </w:r>
      <w:r w:rsidR="005B707E">
        <w:rPr>
          <w:rFonts w:ascii="Arial" w:eastAsia="Times New Roman" w:hAnsi="Arial" w:cs="Arial"/>
          <w:b/>
          <w:sz w:val="22"/>
          <w:szCs w:val="22"/>
        </w:rPr>
        <w:t>2</w:t>
      </w:r>
      <w:r w:rsidR="001212F8" w:rsidRPr="00F54B83">
        <w:rPr>
          <w:rFonts w:ascii="Arial" w:eastAsia="Times New Roman" w:hAnsi="Arial" w:cs="Arial"/>
          <w:b/>
          <w:sz w:val="22"/>
          <w:szCs w:val="22"/>
        </w:rPr>
        <w:tab/>
      </w:r>
      <w:r w:rsidR="006B74A6" w:rsidRPr="006B74A6">
        <w:rPr>
          <w:rFonts w:ascii="Arial" w:eastAsia="Times New Roman" w:hAnsi="Arial" w:cs="Arial"/>
          <w:b/>
          <w:sz w:val="22"/>
          <w:szCs w:val="22"/>
        </w:rPr>
        <w:t>R1-250</w:t>
      </w:r>
      <w:r w:rsidR="005519C4" w:rsidRPr="005519C4">
        <w:rPr>
          <w:rFonts w:ascii="Arial" w:eastAsia="Times New Roman" w:hAnsi="Arial" w:cs="Arial" w:hint="eastAsia"/>
          <w:b/>
          <w:sz w:val="22"/>
          <w:szCs w:val="22"/>
        </w:rPr>
        <w:t>5489</w:t>
      </w:r>
    </w:p>
    <w:p w14:paraId="4E95EC05" w14:textId="0F3D4511" w:rsidR="001212F8" w:rsidRPr="00F54B83" w:rsidRDefault="005B707E" w:rsidP="001212F8">
      <w:pPr>
        <w:tabs>
          <w:tab w:val="center" w:pos="4536"/>
          <w:tab w:val="right" w:pos="9072"/>
        </w:tabs>
        <w:rPr>
          <w:rFonts w:ascii="Arial" w:eastAsia="Times New Roman" w:hAnsi="Arial" w:cs="Arial"/>
          <w:b/>
          <w:sz w:val="22"/>
          <w:szCs w:val="22"/>
        </w:rPr>
      </w:pPr>
      <w:r>
        <w:rPr>
          <w:rFonts w:ascii="Arial" w:eastAsia="Times New Roman" w:hAnsi="Arial" w:cs="Arial"/>
          <w:b/>
          <w:sz w:val="22"/>
          <w:szCs w:val="22"/>
        </w:rPr>
        <w:t>Bengaluru</w:t>
      </w:r>
      <w:r w:rsidR="00322E1D" w:rsidRPr="00322E1D">
        <w:rPr>
          <w:rFonts w:ascii="Arial" w:eastAsia="Times New Roman" w:hAnsi="Arial" w:cs="Arial"/>
          <w:b/>
          <w:sz w:val="22"/>
          <w:szCs w:val="22"/>
        </w:rPr>
        <w:t xml:space="preserve">, </w:t>
      </w:r>
      <w:r>
        <w:rPr>
          <w:rFonts w:ascii="Arial" w:eastAsia="Times New Roman" w:hAnsi="Arial" w:cs="Arial"/>
          <w:b/>
          <w:sz w:val="22"/>
          <w:szCs w:val="22"/>
        </w:rPr>
        <w:t>India</w:t>
      </w:r>
      <w:r w:rsidR="00322E1D" w:rsidRPr="00322E1D">
        <w:rPr>
          <w:rFonts w:ascii="Arial" w:eastAsia="Times New Roman" w:hAnsi="Arial" w:cs="Arial"/>
          <w:b/>
          <w:sz w:val="22"/>
          <w:szCs w:val="22"/>
        </w:rPr>
        <w:t xml:space="preserve">, </w:t>
      </w:r>
      <w:r>
        <w:rPr>
          <w:rFonts w:ascii="Arial" w:eastAsia="Times New Roman" w:hAnsi="Arial" w:cs="Arial"/>
          <w:b/>
          <w:sz w:val="22"/>
          <w:szCs w:val="22"/>
        </w:rPr>
        <w:t>Aug</w:t>
      </w:r>
      <w:r w:rsidR="00322E1D" w:rsidRPr="00322E1D">
        <w:rPr>
          <w:rFonts w:ascii="Arial" w:eastAsia="Times New Roman" w:hAnsi="Arial" w:cs="Arial"/>
          <w:b/>
          <w:sz w:val="22"/>
          <w:szCs w:val="22"/>
        </w:rPr>
        <w:t xml:space="preserve"> </w:t>
      </w:r>
      <w:r>
        <w:rPr>
          <w:rFonts w:ascii="Arial" w:eastAsia="Times New Roman" w:hAnsi="Arial" w:cs="Arial"/>
          <w:b/>
          <w:sz w:val="22"/>
          <w:szCs w:val="22"/>
        </w:rPr>
        <w:t>25</w:t>
      </w:r>
      <w:r w:rsidR="00322E1D" w:rsidRPr="00322E1D">
        <w:rPr>
          <w:rFonts w:ascii="Arial" w:eastAsia="Times New Roman" w:hAnsi="Arial" w:cs="Arial"/>
          <w:b/>
          <w:sz w:val="22"/>
          <w:szCs w:val="22"/>
          <w:vertAlign w:val="superscript"/>
        </w:rPr>
        <w:t>th</w:t>
      </w:r>
      <w:r w:rsidR="00322E1D" w:rsidRPr="00322E1D">
        <w:rPr>
          <w:rFonts w:ascii="Arial" w:eastAsia="Times New Roman" w:hAnsi="Arial" w:cs="Arial"/>
          <w:b/>
          <w:sz w:val="22"/>
          <w:szCs w:val="22"/>
        </w:rPr>
        <w:t xml:space="preserve"> – 2</w:t>
      </w:r>
      <w:r>
        <w:rPr>
          <w:rFonts w:ascii="Arial" w:eastAsia="Times New Roman" w:hAnsi="Arial" w:cs="Arial"/>
          <w:b/>
          <w:sz w:val="22"/>
          <w:szCs w:val="22"/>
        </w:rPr>
        <w:t>9</w:t>
      </w:r>
      <w:r w:rsidR="00322E1D" w:rsidRPr="00322E1D">
        <w:rPr>
          <w:rFonts w:ascii="Arial" w:eastAsia="Times New Roman" w:hAnsi="Arial" w:cs="Arial"/>
          <w:b/>
          <w:sz w:val="22"/>
          <w:szCs w:val="22"/>
          <w:vertAlign w:val="superscript"/>
        </w:rPr>
        <w:t>th</w:t>
      </w:r>
      <w:r w:rsidR="00322E1D" w:rsidRPr="00322E1D">
        <w:rPr>
          <w:rFonts w:ascii="Arial" w:eastAsia="Times New Roman" w:hAnsi="Arial" w:cs="Arial"/>
          <w:b/>
          <w:sz w:val="22"/>
          <w:szCs w:val="22"/>
        </w:rPr>
        <w:t>, 2025</w:t>
      </w:r>
    </w:p>
    <w:p w14:paraId="4FC7CDAE" w14:textId="77777777" w:rsidR="00586E4B" w:rsidRPr="00F54B83" w:rsidRDefault="00586E4B">
      <w:pPr>
        <w:tabs>
          <w:tab w:val="right" w:pos="9630"/>
        </w:tabs>
        <w:spacing w:after="0"/>
        <w:jc w:val="left"/>
        <w:rPr>
          <w:rFonts w:ascii="Arial" w:eastAsia="Times New Roman" w:hAnsi="Arial" w:cs="Arial"/>
          <w:b/>
          <w:sz w:val="22"/>
          <w:szCs w:val="22"/>
        </w:rPr>
      </w:pPr>
    </w:p>
    <w:p w14:paraId="3F2A68F9" w14:textId="46BAB670" w:rsidR="00586E4B" w:rsidRPr="00F54B83" w:rsidRDefault="00B86DAB">
      <w:pPr>
        <w:tabs>
          <w:tab w:val="left" w:pos="1985"/>
        </w:tabs>
        <w:spacing w:after="0"/>
        <w:jc w:val="left"/>
        <w:rPr>
          <w:rFonts w:ascii="Arial" w:eastAsia="Times New Roman" w:hAnsi="Arial"/>
          <w:b/>
        </w:rPr>
      </w:pPr>
      <w:r w:rsidRPr="00F54B83">
        <w:rPr>
          <w:rFonts w:ascii="Arial" w:eastAsia="Times New Roman" w:hAnsi="Arial"/>
          <w:b/>
        </w:rPr>
        <w:t xml:space="preserve">Title: </w:t>
      </w:r>
      <w:r w:rsidRPr="00F54B83">
        <w:rPr>
          <w:rFonts w:ascii="Arial" w:eastAsia="Times New Roman" w:hAnsi="Arial"/>
          <w:b/>
        </w:rPr>
        <w:tab/>
      </w:r>
      <w:r w:rsidR="00BD3295" w:rsidRPr="00F54B83">
        <w:rPr>
          <w:rFonts w:ascii="Arial" w:eastAsia="Times New Roman" w:hAnsi="Arial"/>
          <w:b/>
        </w:rPr>
        <w:t xml:space="preserve">Discussion on </w:t>
      </w:r>
      <w:r w:rsidR="005B707E">
        <w:rPr>
          <w:rFonts w:ascii="Arial" w:eastAsia="Times New Roman" w:hAnsi="Arial"/>
          <w:b/>
        </w:rPr>
        <w:t xml:space="preserve">UE features for AI/ML for NR Air </w:t>
      </w:r>
      <w:r w:rsidR="00EF55AD">
        <w:rPr>
          <w:rFonts w:ascii="Arial" w:eastAsia="Times New Roman" w:hAnsi="Arial"/>
          <w:b/>
        </w:rPr>
        <w:t>I</w:t>
      </w:r>
      <w:r w:rsidR="005B707E">
        <w:rPr>
          <w:rFonts w:ascii="Arial" w:eastAsia="Times New Roman" w:hAnsi="Arial"/>
          <w:b/>
        </w:rPr>
        <w:t>nterface</w:t>
      </w:r>
    </w:p>
    <w:p w14:paraId="5909ED59" w14:textId="78B3B02A" w:rsidR="00586E4B" w:rsidRPr="00F54B83" w:rsidRDefault="00B86DAB">
      <w:pPr>
        <w:tabs>
          <w:tab w:val="left" w:pos="1985"/>
        </w:tabs>
        <w:spacing w:after="0"/>
        <w:jc w:val="left"/>
        <w:rPr>
          <w:rFonts w:ascii="Arial" w:eastAsia="Times New Roman" w:hAnsi="Arial"/>
          <w:b/>
        </w:rPr>
      </w:pPr>
      <w:r w:rsidRPr="00F54B83">
        <w:rPr>
          <w:rFonts w:ascii="Arial" w:eastAsia="Times New Roman" w:hAnsi="Arial"/>
          <w:b/>
        </w:rPr>
        <w:t xml:space="preserve">Source: </w:t>
      </w:r>
      <w:r w:rsidRPr="00F54B83">
        <w:rPr>
          <w:rFonts w:ascii="Arial" w:eastAsia="Times New Roman" w:hAnsi="Arial"/>
          <w:b/>
        </w:rPr>
        <w:tab/>
      </w:r>
      <w:r w:rsidR="009C20EC" w:rsidRPr="00F54B83">
        <w:rPr>
          <w:rFonts w:ascii="Arial" w:eastAsia="Times New Roman" w:hAnsi="Arial"/>
          <w:b/>
        </w:rPr>
        <w:t xml:space="preserve">ZTE Corporation, </w:t>
      </w:r>
      <w:proofErr w:type="spellStart"/>
      <w:r w:rsidR="009C20EC" w:rsidRPr="00F54B83">
        <w:rPr>
          <w:rFonts w:ascii="Arial" w:eastAsia="Times New Roman" w:hAnsi="Arial"/>
          <w:b/>
        </w:rPr>
        <w:t>Sanechips</w:t>
      </w:r>
      <w:proofErr w:type="spellEnd"/>
    </w:p>
    <w:p w14:paraId="6CE367D0" w14:textId="43E04C99" w:rsidR="00586E4B" w:rsidRPr="00F54B83" w:rsidRDefault="00B86DAB">
      <w:pPr>
        <w:tabs>
          <w:tab w:val="left" w:pos="1985"/>
        </w:tabs>
        <w:spacing w:after="0"/>
        <w:jc w:val="left"/>
        <w:rPr>
          <w:rFonts w:ascii="Arial" w:eastAsia="Times New Roman" w:hAnsi="Arial"/>
          <w:b/>
          <w:lang w:eastAsia="zh-CN"/>
        </w:rPr>
      </w:pPr>
      <w:r w:rsidRPr="00F54B83">
        <w:rPr>
          <w:rFonts w:ascii="Arial" w:eastAsia="Times New Roman" w:hAnsi="Arial"/>
          <w:b/>
        </w:rPr>
        <w:t>Agenda item:</w:t>
      </w:r>
      <w:r w:rsidRPr="00F54B83">
        <w:rPr>
          <w:rFonts w:ascii="Arial" w:eastAsia="Times New Roman" w:hAnsi="Arial"/>
          <w:b/>
        </w:rPr>
        <w:tab/>
        <w:t>9.</w:t>
      </w:r>
      <w:r w:rsidR="00D62D31">
        <w:rPr>
          <w:rFonts w:ascii="Arial" w:eastAsia="Times New Roman" w:hAnsi="Arial"/>
          <w:b/>
        </w:rPr>
        <w:t>1</w:t>
      </w:r>
    </w:p>
    <w:p w14:paraId="6B1299C2" w14:textId="77777777" w:rsidR="00586E4B" w:rsidRPr="00F54B83" w:rsidRDefault="00B86DAB">
      <w:pPr>
        <w:spacing w:after="240"/>
        <w:ind w:left="1990" w:hanging="1990"/>
        <w:jc w:val="left"/>
        <w:rPr>
          <w:rFonts w:ascii="Arial" w:eastAsia="Times New Roman" w:hAnsi="Arial"/>
          <w:b/>
        </w:rPr>
      </w:pPr>
      <w:r w:rsidRPr="00F54B83">
        <w:rPr>
          <w:rFonts w:ascii="Arial" w:eastAsia="Times New Roman" w:hAnsi="Arial"/>
          <w:b/>
        </w:rPr>
        <w:t>Document for:</w:t>
      </w:r>
      <w:r w:rsidRPr="00F54B83">
        <w:rPr>
          <w:rFonts w:ascii="Arial" w:eastAsia="Times New Roman" w:hAnsi="Arial"/>
          <w:b/>
        </w:rPr>
        <w:tab/>
      </w:r>
      <w:bookmarkStart w:id="1" w:name="DocumentFor"/>
      <w:bookmarkEnd w:id="1"/>
      <w:r w:rsidRPr="00F54B83">
        <w:rPr>
          <w:rFonts w:ascii="Arial" w:eastAsia="Times New Roman" w:hAnsi="Arial"/>
          <w:b/>
        </w:rPr>
        <w:t>Discussion/Decision</w:t>
      </w:r>
    </w:p>
    <w:p w14:paraId="43A1A9C7" w14:textId="77777777" w:rsidR="00586E4B" w:rsidRPr="00F54B83" w:rsidRDefault="00B86DAB">
      <w:pPr>
        <w:pStyle w:val="1"/>
      </w:pPr>
      <w:bookmarkStart w:id="2" w:name="_Ref4817"/>
      <w:r w:rsidRPr="00F54B83">
        <w:t>Introduction</w:t>
      </w:r>
      <w:bookmarkEnd w:id="0"/>
      <w:bookmarkEnd w:id="2"/>
    </w:p>
    <w:p w14:paraId="653A5763" w14:textId="424493FB" w:rsidR="00586E4B" w:rsidRPr="003E7019" w:rsidRDefault="00253983" w:rsidP="003E7019">
      <w:pPr>
        <w:snapToGrid w:val="0"/>
        <w:spacing w:afterLines="30" w:after="72"/>
        <w:rPr>
          <w:lang w:eastAsia="zh-CN"/>
        </w:rPr>
      </w:pPr>
      <w:r w:rsidRPr="003E7019">
        <w:rPr>
          <w:rFonts w:hint="eastAsia"/>
          <w:lang w:eastAsia="zh-CN"/>
        </w:rPr>
        <w:t>I</w:t>
      </w:r>
      <w:r w:rsidRPr="003E7019">
        <w:rPr>
          <w:lang w:eastAsia="zh-CN"/>
        </w:rPr>
        <w:t>n RAN1#12</w:t>
      </w:r>
      <w:r w:rsidR="005B707E" w:rsidRPr="003E7019">
        <w:rPr>
          <w:lang w:eastAsia="zh-CN"/>
        </w:rPr>
        <w:t>1</w:t>
      </w:r>
      <w:r w:rsidRPr="003E7019">
        <w:rPr>
          <w:lang w:eastAsia="zh-CN"/>
        </w:rPr>
        <w:t xml:space="preserve"> meeting, </w:t>
      </w:r>
      <w:r w:rsidR="00E83401" w:rsidRPr="003E7019">
        <w:rPr>
          <w:lang w:eastAsia="zh-CN"/>
        </w:rPr>
        <w:t xml:space="preserve">a set of </w:t>
      </w:r>
      <w:r w:rsidR="00945085" w:rsidRPr="003E7019">
        <w:rPr>
          <w:lang w:eastAsia="zh-CN"/>
        </w:rPr>
        <w:t xml:space="preserve">UE features for AI /ML use cases were agreed [1]. </w:t>
      </w:r>
      <w:r w:rsidRPr="003E7019">
        <w:rPr>
          <w:lang w:eastAsia="zh-CN"/>
        </w:rPr>
        <w:t xml:space="preserve">In this document, we provide our analysis and proposals for the </w:t>
      </w:r>
      <w:r w:rsidR="00945085" w:rsidRPr="003E7019">
        <w:rPr>
          <w:lang w:eastAsia="zh-CN"/>
        </w:rPr>
        <w:t>remaining</w:t>
      </w:r>
      <w:r w:rsidRPr="003E7019">
        <w:rPr>
          <w:lang w:eastAsia="zh-CN"/>
        </w:rPr>
        <w:t xml:space="preserve"> set of UE features for AI/ML use cases</w:t>
      </w:r>
      <w:bookmarkStart w:id="3" w:name="_GoBack"/>
      <w:bookmarkEnd w:id="3"/>
      <w:r w:rsidRPr="003E7019">
        <w:rPr>
          <w:lang w:eastAsia="zh-CN"/>
        </w:rPr>
        <w:t xml:space="preserve"> for air interfaces</w:t>
      </w:r>
      <w:r w:rsidR="00945085" w:rsidRPr="003E7019">
        <w:rPr>
          <w:lang w:eastAsia="zh-CN"/>
        </w:rPr>
        <w:t xml:space="preserve"> based on the list agreed in RAN1#12</w:t>
      </w:r>
      <w:r w:rsidR="005B707E" w:rsidRPr="003E7019">
        <w:rPr>
          <w:lang w:eastAsia="zh-CN"/>
        </w:rPr>
        <w:t>1</w:t>
      </w:r>
      <w:r w:rsidRPr="003E7019">
        <w:rPr>
          <w:lang w:eastAsia="zh-CN"/>
        </w:rPr>
        <w:t>.</w:t>
      </w:r>
    </w:p>
    <w:p w14:paraId="0A375F0A" w14:textId="77777777" w:rsidR="00586E4B" w:rsidRPr="00F54B83" w:rsidRDefault="00B86DAB">
      <w:pPr>
        <w:pStyle w:val="1"/>
        <w:rPr>
          <w:lang w:eastAsia="zh-CN"/>
        </w:rPr>
      </w:pPr>
      <w:r w:rsidRPr="00F54B83">
        <w:rPr>
          <w:rFonts w:hint="eastAsia"/>
          <w:lang w:eastAsia="zh-CN"/>
        </w:rPr>
        <w:t>D</w:t>
      </w:r>
      <w:r w:rsidRPr="00F54B83">
        <w:rPr>
          <w:lang w:eastAsia="zh-CN"/>
        </w:rPr>
        <w:t>iscussion</w:t>
      </w:r>
    </w:p>
    <w:p w14:paraId="0945AF98" w14:textId="041F96AF" w:rsidR="00586E4B" w:rsidRPr="00F54B83" w:rsidRDefault="00253983">
      <w:pPr>
        <w:pStyle w:val="2"/>
        <w:rPr>
          <w:lang w:eastAsia="zh-CN"/>
        </w:rPr>
      </w:pPr>
      <w:r>
        <w:rPr>
          <w:lang w:eastAsia="zh-CN"/>
        </w:rPr>
        <w:t>General principles</w:t>
      </w:r>
    </w:p>
    <w:p w14:paraId="13FA0153" w14:textId="63123BD5" w:rsidR="00DD687D" w:rsidRDefault="00537AD2" w:rsidP="00753A46">
      <w:pPr>
        <w:rPr>
          <w:rFonts w:eastAsiaTheme="minorEastAsia"/>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w:t>
      </w:r>
      <w:r w:rsidR="009A5C48">
        <w:rPr>
          <w:rFonts w:eastAsiaTheme="minorEastAsia"/>
          <w:lang w:eastAsia="zh-CN"/>
        </w:rPr>
        <w:t xml:space="preserve">The related UE features should be carefully designed in order to facilitate the potential commercialization of AI/ML use cases for physical layer and establish a solid foundation for 6G discussion. </w:t>
      </w:r>
      <w:r w:rsidR="00B5749B">
        <w:rPr>
          <w:rFonts w:eastAsiaTheme="minorEastAsia"/>
          <w:lang w:eastAsia="zh-CN"/>
        </w:rPr>
        <w:t xml:space="preserve">Below we provide two general principles for designing the UE features for AI/ML use cases in physical layer. </w:t>
      </w:r>
    </w:p>
    <w:p w14:paraId="4D8E47EC" w14:textId="50441E13" w:rsidR="00B5749B" w:rsidRPr="00B5749B" w:rsidRDefault="00B5749B" w:rsidP="00753A46">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 xml:space="preserve">rinciple#1: </w:t>
      </w:r>
      <w:bookmarkStart w:id="4" w:name="_Hlk193793611"/>
      <w:r w:rsidRPr="00B5749B">
        <w:rPr>
          <w:rFonts w:eastAsiaTheme="minorEastAsia"/>
          <w:b/>
          <w:u w:val="single"/>
          <w:lang w:eastAsia="zh-CN"/>
        </w:rPr>
        <w:t>Balance between UE capability report and applicability report</w:t>
      </w:r>
      <w:bookmarkEnd w:id="4"/>
    </w:p>
    <w:p w14:paraId="604294B2" w14:textId="3456E629" w:rsidR="00B5749B" w:rsidRDefault="00475E29" w:rsidP="00753A46">
      <w:pPr>
        <w:rPr>
          <w:rFonts w:eastAsiaTheme="minorEastAsia"/>
          <w:lang w:eastAsia="zh-CN"/>
        </w:rPr>
      </w:pPr>
      <w:r>
        <w:rPr>
          <w:rFonts w:eastAsiaTheme="minorEastAsia" w:hint="eastAsia"/>
          <w:lang w:eastAsia="zh-CN"/>
        </w:rPr>
        <w:t>R</w:t>
      </w:r>
      <w:r>
        <w:rPr>
          <w:rFonts w:eastAsiaTheme="minorEastAsia"/>
          <w:lang w:eastAsia="zh-CN"/>
        </w:rPr>
        <w:t>AN2 has designed detailed procedure for applicability report for AI beam prediction and AI POS enhancement</w:t>
      </w:r>
      <w:r w:rsidR="00F77596">
        <w:rPr>
          <w:rFonts w:eastAsiaTheme="minorEastAsia"/>
          <w:lang w:eastAsia="zh-CN"/>
        </w:rPr>
        <w:t xml:space="preserve"> [1]</w:t>
      </w:r>
      <w:r>
        <w:rPr>
          <w:rFonts w:eastAsiaTheme="minorEastAsia"/>
          <w:lang w:eastAsia="zh-CN"/>
        </w:rPr>
        <w:t>.</w:t>
      </w:r>
    </w:p>
    <w:tbl>
      <w:tblPr>
        <w:tblStyle w:val="afd"/>
        <w:tblW w:w="0" w:type="auto"/>
        <w:tblLook w:val="04A0" w:firstRow="1" w:lastRow="0" w:firstColumn="1" w:lastColumn="0" w:noHBand="0" w:noVBand="1"/>
      </w:tblPr>
      <w:tblGrid>
        <w:gridCol w:w="9629"/>
      </w:tblGrid>
      <w:tr w:rsidR="00152112" w14:paraId="4AEEDE44" w14:textId="77777777" w:rsidTr="00152112">
        <w:tc>
          <w:tcPr>
            <w:tcW w:w="9629" w:type="dxa"/>
          </w:tcPr>
          <w:p w14:paraId="039C5953" w14:textId="77777777" w:rsidR="00152112" w:rsidRDefault="00152112" w:rsidP="004F0B81">
            <w:pPr>
              <w:overflowPunct w:val="0"/>
              <w:autoSpaceDE w:val="0"/>
              <w:autoSpaceDN w:val="0"/>
              <w:adjustRightInd w:val="0"/>
              <w:spacing w:before="0" w:after="0" w:line="240" w:lineRule="auto"/>
              <w:textAlignment w:val="baseline"/>
              <w:rPr>
                <w:rFonts w:eastAsia="Times New Roman"/>
              </w:rPr>
            </w:pPr>
            <w:r>
              <w:rPr>
                <w:rFonts w:eastAsia="Times New Roman"/>
              </w:rPr>
              <w:t>RAN2 further has made following agreements and signalling procedure (see the attached figure) on applicable functionality reporting for beam management UE-sided model:</w:t>
            </w:r>
          </w:p>
          <w:p w14:paraId="201B76E8" w14:textId="77777777" w:rsidR="00152112" w:rsidRPr="00DA2739" w:rsidRDefault="00152112" w:rsidP="004F0B81">
            <w:pPr>
              <w:overflowPunct w:val="0"/>
              <w:autoSpaceDE w:val="0"/>
              <w:autoSpaceDN w:val="0"/>
              <w:adjustRightInd w:val="0"/>
              <w:spacing w:before="0" w:after="0" w:line="240" w:lineRule="auto"/>
              <w:jc w:val="center"/>
              <w:textAlignment w:val="baseline"/>
              <w:rPr>
                <w:rFonts w:eastAsia="Times New Roman"/>
              </w:rPr>
            </w:pPr>
            <w:r>
              <w:rPr>
                <w:noProof/>
              </w:rPr>
              <w:object w:dxaOrig="4465" w:dyaOrig="3480" w14:anchorId="2E94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65pt;height:174.15pt;mso-width-percent:0;mso-height-percent:0;mso-width-percent:0;mso-height-percent:0" o:ole="">
                  <v:imagedata r:id="rId8" o:title=""/>
                </v:shape>
                <o:OLEObject Type="Embed" ProgID="Visio.Drawing.15" ShapeID="_x0000_i1025" DrawAspect="Content" ObjectID="_1816779680" r:id="rId9"/>
              </w:object>
            </w:r>
          </w:p>
          <w:p w14:paraId="58AD6D22" w14:textId="77777777" w:rsidR="00152112" w:rsidRPr="00DA2739" w:rsidRDefault="00152112" w:rsidP="004A48EC">
            <w:pPr>
              <w:pStyle w:val="Doc-text2"/>
              <w:numPr>
                <w:ilvl w:val="0"/>
                <w:numId w:val="15"/>
              </w:numPr>
              <w:spacing w:before="0" w:line="240" w:lineRule="auto"/>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10409CCD" w14:textId="77777777" w:rsidR="00152112" w:rsidRDefault="00152112" w:rsidP="004A48EC">
            <w:pPr>
              <w:pStyle w:val="Doc-text2"/>
              <w:numPr>
                <w:ilvl w:val="0"/>
                <w:numId w:val="15"/>
              </w:numPr>
              <w:spacing w:before="0" w:line="240" w:lineRule="auto"/>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19CC2A15" w14:textId="77777777" w:rsidR="00152112" w:rsidRPr="00DA2739" w:rsidRDefault="00152112" w:rsidP="004A48EC">
            <w:pPr>
              <w:pStyle w:val="Doc-text2"/>
              <w:numPr>
                <w:ilvl w:val="0"/>
                <w:numId w:val="15"/>
              </w:numPr>
              <w:spacing w:before="0" w:line="240" w:lineRule="auto"/>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487737A7"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209EDB36"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094C5C6B"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51823861" w14:textId="77777777" w:rsidR="00152112" w:rsidRPr="00413179" w:rsidRDefault="00152112" w:rsidP="004A48EC">
            <w:pPr>
              <w:pStyle w:val="Doc-text2"/>
              <w:numPr>
                <w:ilvl w:val="0"/>
                <w:numId w:val="16"/>
              </w:numPr>
              <w:spacing w:before="0" w:line="240" w:lineRule="auto"/>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0BB9D455" w14:textId="77777777" w:rsidR="00152112" w:rsidRPr="00413179" w:rsidRDefault="00152112" w:rsidP="004A48EC">
            <w:pPr>
              <w:pStyle w:val="Doc-text2"/>
              <w:numPr>
                <w:ilvl w:val="0"/>
                <w:numId w:val="16"/>
              </w:numPr>
              <w:spacing w:before="0" w:line="240" w:lineRule="auto"/>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7313745A"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4C6398BB"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23E7177A" w14:textId="77777777" w:rsidR="00152112" w:rsidRPr="00413179" w:rsidRDefault="00152112" w:rsidP="004A48EC">
            <w:pPr>
              <w:pStyle w:val="Doc-text2"/>
              <w:numPr>
                <w:ilvl w:val="0"/>
                <w:numId w:val="17"/>
              </w:numPr>
              <w:spacing w:before="0" w:line="240" w:lineRule="auto"/>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737C591E" w14:textId="77777777" w:rsidR="00152112" w:rsidRPr="00413179" w:rsidRDefault="00152112" w:rsidP="004F0B81">
            <w:pPr>
              <w:pStyle w:val="Doc-text2"/>
              <w:spacing w:before="0" w:line="240" w:lineRule="auto"/>
              <w:ind w:left="1083"/>
              <w:rPr>
                <w:rFonts w:ascii="Times New Roman" w:hAnsi="Times New Roman"/>
              </w:rPr>
            </w:pPr>
            <w:r w:rsidRPr="00413179">
              <w:rPr>
                <w:rFonts w:ascii="Times New Roman" w:hAnsi="Times New Roman"/>
              </w:rPr>
              <w:lastRenderedPageBreak/>
              <w:t xml:space="preserve">1) Network configures inference configuration to UE after applicable functionality reporting, if inference configuration based on supported functionality is not provided in Step 3 (i.e. inference configuration is provided in Step 5). </w:t>
            </w:r>
          </w:p>
          <w:p w14:paraId="6E018241" w14:textId="0B03BD94" w:rsidR="00152112" w:rsidRPr="00152112" w:rsidRDefault="00152112" w:rsidP="004F0B81">
            <w:pPr>
              <w:pStyle w:val="Doc-text2"/>
              <w:spacing w:before="0" w:line="240" w:lineRule="auto"/>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1344D7F3" w14:textId="441FAB32" w:rsidR="00475E29" w:rsidRDefault="00475E29" w:rsidP="00753A46">
      <w:pPr>
        <w:rPr>
          <w:rFonts w:eastAsiaTheme="minorEastAsia"/>
          <w:lang w:eastAsia="zh-CN"/>
        </w:rPr>
      </w:pPr>
    </w:p>
    <w:p w14:paraId="1DDCF4F9" w14:textId="2C04FA6F" w:rsidR="006139B8" w:rsidRDefault="004F0B81" w:rsidP="00753A46">
      <w:pPr>
        <w:rPr>
          <w:rFonts w:eastAsiaTheme="minorEastAsia"/>
          <w:lang w:eastAsia="zh-CN"/>
        </w:rPr>
      </w:pPr>
      <w:r>
        <w:rPr>
          <w:rFonts w:eastAsiaTheme="minorEastAsia" w:hint="eastAsia"/>
          <w:lang w:eastAsia="zh-CN"/>
        </w:rPr>
        <w:t>B</w:t>
      </w:r>
      <w:r>
        <w:rPr>
          <w:rFonts w:eastAsiaTheme="minorEastAsia"/>
          <w:lang w:eastAsia="zh-CN"/>
        </w:rPr>
        <w:t xml:space="preserve">asically, the UE feature report is more like static reporting, while the applicability report is more like semi-static reporting. On easier example to better understand the difference between </w:t>
      </w:r>
      <w:r w:rsidR="006139B8">
        <w:rPr>
          <w:rFonts w:eastAsiaTheme="minorEastAsia"/>
          <w:lang w:eastAsia="zh-CN"/>
        </w:rPr>
        <w:t>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2419CA26" w14:textId="72D68C34" w:rsidR="00475E29" w:rsidRDefault="006139B8" w:rsidP="00753A46">
      <w:pPr>
        <w:rPr>
          <w:rFonts w:eastAsiaTheme="minorEastAsia"/>
          <w:lang w:eastAsia="zh-CN"/>
        </w:rPr>
      </w:pPr>
      <w:r>
        <w:rPr>
          <w:rFonts w:eastAsiaTheme="minorEastAsia" w:hint="eastAsia"/>
          <w:lang w:eastAsia="zh-CN"/>
        </w:rPr>
        <w:t>D</w:t>
      </w:r>
      <w:r>
        <w:rPr>
          <w:rFonts w:eastAsiaTheme="minorEastAsia"/>
          <w:lang w:eastAsia="zh-CN"/>
        </w:rPr>
        <w:t>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7DCA69F4" w14:textId="594FBC6F" w:rsidR="00B5749B" w:rsidRDefault="00B5749B" w:rsidP="00753A46">
      <w:pPr>
        <w:rPr>
          <w:rFonts w:eastAsiaTheme="minorEastAsia"/>
          <w:lang w:eastAsia="zh-CN"/>
        </w:rPr>
      </w:pPr>
    </w:p>
    <w:p w14:paraId="62FCE5D5" w14:textId="4ACB348C" w:rsidR="00B5749B" w:rsidRPr="00B5749B" w:rsidRDefault="00B5749B" w:rsidP="00753A46">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rinciple#2: Balance between UE implementation flexibility and UE implementation fragmentation</w:t>
      </w:r>
    </w:p>
    <w:p w14:paraId="70ABB0E7" w14:textId="3E80C365" w:rsidR="00B5749B" w:rsidRDefault="0002128D" w:rsidP="00753A46">
      <w:pPr>
        <w:rPr>
          <w:rFonts w:eastAsiaTheme="minorEastAsia"/>
          <w:lang w:eastAsia="zh-CN"/>
        </w:rPr>
      </w:pPr>
      <w:r>
        <w:rPr>
          <w:rFonts w:eastAsiaTheme="minorEastAsia"/>
          <w:lang w:eastAsia="zh-CN"/>
        </w:rPr>
        <w:t xml:space="preserve">The UE feature design should always prioritize the </w:t>
      </w:r>
      <w:r w:rsidR="00694C22">
        <w:rPr>
          <w:rFonts w:eastAsiaTheme="minorEastAsia"/>
          <w:lang w:eastAsia="zh-CN"/>
        </w:rPr>
        <w:t xml:space="preserve">balance between UE implementation flexibility and UE implementation fragmentation. </w:t>
      </w:r>
      <w:r w:rsidR="00916681">
        <w:rPr>
          <w:rFonts w:eastAsiaTheme="minorEastAsia"/>
          <w:lang w:eastAsia="zh-CN"/>
        </w:rPr>
        <w:t>Finer granularity of UE capability reporting leads to higher UE implementation flexibility at the cost of higher UE implementation fragmentation</w:t>
      </w:r>
      <w:r w:rsidR="00916681">
        <w:rPr>
          <w:rFonts w:eastAsiaTheme="minorEastAsia" w:hint="eastAsia"/>
          <w:lang w:eastAsia="zh-CN"/>
        </w:rPr>
        <w:t>,</w:t>
      </w:r>
      <w:r w:rsidR="00916681">
        <w:rPr>
          <w:rFonts w:eastAsiaTheme="minorEastAsia"/>
          <w:lang w:eastAsia="zh-CN"/>
        </w:rPr>
        <w:t xml:space="preserve"> which is not friendly for the network implementation and commercialization. Rel-19 will be the first release for AI/ML use cases for physical layer, it is essential to prioritize the b</w:t>
      </w:r>
      <w:r w:rsidR="00916681" w:rsidRPr="00916681">
        <w:rPr>
          <w:rFonts w:eastAsiaTheme="minorEastAsia"/>
          <w:lang w:eastAsia="zh-CN"/>
        </w:rPr>
        <w:t>alance between UE implementation flexibility and UE implementation fragmentation</w:t>
      </w:r>
      <w:r w:rsidR="00916681">
        <w:rPr>
          <w:rFonts w:eastAsiaTheme="minorEastAsia"/>
          <w:lang w:eastAsia="zh-CN"/>
        </w:rPr>
        <w:t xml:space="preserve"> to set solid foundation for future commercialization. </w:t>
      </w:r>
    </w:p>
    <w:p w14:paraId="6CD4CA63" w14:textId="3A6529DB" w:rsidR="00916681" w:rsidRDefault="00916681" w:rsidP="00753A46">
      <w:pPr>
        <w:rPr>
          <w:rFonts w:eastAsiaTheme="minorEastAsia"/>
          <w:lang w:eastAsia="zh-CN"/>
        </w:rPr>
      </w:pPr>
    </w:p>
    <w:p w14:paraId="560393FE" w14:textId="1A33482A" w:rsidR="00916681" w:rsidRPr="00916681" w:rsidRDefault="00916681" w:rsidP="00753A46">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3C642DED" w14:textId="14B1B797" w:rsidR="00916681" w:rsidRPr="00916681" w:rsidRDefault="00916681" w:rsidP="004A48EC">
      <w:pPr>
        <w:pStyle w:val="aff5"/>
        <w:numPr>
          <w:ilvl w:val="0"/>
          <w:numId w:val="18"/>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2BBBFAE5" w14:textId="1D5DB449" w:rsidR="00916681" w:rsidRPr="00916681" w:rsidRDefault="00916681" w:rsidP="004A48EC">
      <w:pPr>
        <w:pStyle w:val="aff5"/>
        <w:numPr>
          <w:ilvl w:val="0"/>
          <w:numId w:val="18"/>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p w14:paraId="2CEBF007" w14:textId="1688D9B4" w:rsidR="00537AD2" w:rsidRDefault="00537AD2" w:rsidP="00753A46">
      <w:pPr>
        <w:rPr>
          <w:lang w:eastAsia="zh-CN"/>
        </w:rPr>
      </w:pPr>
    </w:p>
    <w:p w14:paraId="623C3273" w14:textId="46408CAF" w:rsidR="00710700" w:rsidRPr="00E5236A" w:rsidRDefault="000D1950" w:rsidP="00710700">
      <w:pPr>
        <w:pStyle w:val="2"/>
        <w:rPr>
          <w:lang w:eastAsia="zh-CN"/>
        </w:rPr>
      </w:pPr>
      <w:r w:rsidRPr="00E5236A">
        <w:rPr>
          <w:lang w:eastAsia="zh-CN"/>
        </w:rPr>
        <w:t xml:space="preserve">CSI report </w:t>
      </w:r>
      <w:r w:rsidR="00710700" w:rsidRPr="00E5236A">
        <w:rPr>
          <w:lang w:eastAsia="zh-CN"/>
        </w:rPr>
        <w:t>framework</w:t>
      </w:r>
    </w:p>
    <w:p w14:paraId="3A684C94" w14:textId="0243F6EC" w:rsidR="00710700" w:rsidRPr="00E5236A" w:rsidRDefault="00710700" w:rsidP="00710700">
      <w:pPr>
        <w:rPr>
          <w:lang w:eastAsia="zh-CN"/>
        </w:rPr>
      </w:pPr>
      <w:r w:rsidRPr="00E5236A">
        <w:rPr>
          <w:rFonts w:hint="eastAsia"/>
          <w:lang w:eastAsia="zh-CN"/>
        </w:rPr>
        <w:t>I</w:t>
      </w:r>
      <w:r w:rsidRPr="00E5236A">
        <w:rPr>
          <w:lang w:eastAsia="zh-CN"/>
        </w:rPr>
        <w:t>n RAN1#12</w:t>
      </w:r>
      <w:r w:rsidR="00AB770A" w:rsidRPr="00E5236A">
        <w:rPr>
          <w:rFonts w:hint="eastAsia"/>
          <w:lang w:eastAsia="zh-CN"/>
        </w:rPr>
        <w:t>1</w:t>
      </w:r>
      <w:r w:rsidRPr="00E5236A">
        <w:rPr>
          <w:lang w:eastAsia="zh-CN"/>
        </w:rPr>
        <w:t xml:space="preserve"> meeting, the following UE features for </w:t>
      </w:r>
      <w:r w:rsidR="00AB770A" w:rsidRPr="00E5236A">
        <w:rPr>
          <w:lang w:eastAsia="zh-CN"/>
        </w:rPr>
        <w:t xml:space="preserve">CSI </w:t>
      </w:r>
      <w:r w:rsidR="00AB770A" w:rsidRPr="00E5236A">
        <w:rPr>
          <w:rFonts w:hint="eastAsia"/>
          <w:lang w:eastAsia="zh-CN"/>
        </w:rPr>
        <w:t>rep</w:t>
      </w:r>
      <w:r w:rsidR="00AB770A" w:rsidRPr="00E5236A">
        <w:rPr>
          <w:lang w:eastAsia="zh-CN"/>
        </w:rPr>
        <w:t>ort framework</w:t>
      </w:r>
      <w:r w:rsidRPr="00E5236A">
        <w:rPr>
          <w:lang w:eastAsia="zh-CN"/>
        </w:rPr>
        <w:t xml:space="preserve"> </w:t>
      </w:r>
      <w:r w:rsidR="00AB770A" w:rsidRPr="00E5236A">
        <w:rPr>
          <w:lang w:eastAsia="zh-CN"/>
        </w:rPr>
        <w:t xml:space="preserve">for UE-side inference </w:t>
      </w:r>
      <w:r w:rsidRPr="00E5236A">
        <w:rPr>
          <w:lang w:eastAsia="zh-CN"/>
        </w:rPr>
        <w:t>were agreed.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851"/>
        <w:gridCol w:w="2835"/>
        <w:gridCol w:w="1276"/>
        <w:gridCol w:w="2126"/>
        <w:gridCol w:w="1134"/>
      </w:tblGrid>
      <w:tr w:rsidR="00DC7663" w:rsidRPr="00BA5E7C" w14:paraId="3E26DEC4" w14:textId="77777777" w:rsidTr="00061FB6">
        <w:trPr>
          <w:trHeight w:val="20"/>
        </w:trPr>
        <w:tc>
          <w:tcPr>
            <w:tcW w:w="988" w:type="dxa"/>
            <w:tcBorders>
              <w:top w:val="single" w:sz="4" w:space="0" w:color="auto"/>
              <w:left w:val="single" w:sz="4" w:space="0" w:color="auto"/>
              <w:bottom w:val="single" w:sz="4" w:space="0" w:color="auto"/>
              <w:right w:val="single" w:sz="4" w:space="0" w:color="auto"/>
            </w:tcBorders>
            <w:hideMark/>
          </w:tcPr>
          <w:p w14:paraId="522E3212" w14:textId="77777777" w:rsidR="00DC7663" w:rsidRPr="009B7E8A" w:rsidRDefault="00DC7663" w:rsidP="00B15638">
            <w:pPr>
              <w:pStyle w:val="TAH"/>
              <w:rPr>
                <w:rFonts w:ascii="Times New Roman" w:hAnsi="Times New Roman"/>
                <w:color w:val="000000" w:themeColor="text1"/>
                <w:szCs w:val="18"/>
              </w:rPr>
            </w:pPr>
            <w:r w:rsidRPr="009B7E8A">
              <w:rPr>
                <w:rFonts w:ascii="Times New Roman" w:hAnsi="Times New Roman"/>
                <w:color w:val="000000" w:themeColor="text1"/>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5143C4EA" w14:textId="77777777" w:rsidR="00DC7663" w:rsidRPr="009B7E8A" w:rsidRDefault="00DC7663" w:rsidP="00B15638">
            <w:pPr>
              <w:pStyle w:val="TAH"/>
              <w:rPr>
                <w:rFonts w:ascii="Times New Roman" w:hAnsi="Times New Roman"/>
                <w:color w:val="000000" w:themeColor="text1"/>
                <w:szCs w:val="18"/>
              </w:rPr>
            </w:pPr>
            <w:r w:rsidRPr="009B7E8A">
              <w:rPr>
                <w:rFonts w:ascii="Times New Roman" w:hAnsi="Times New Roman"/>
                <w:color w:val="000000" w:themeColor="text1"/>
                <w:szCs w:val="18"/>
              </w:rPr>
              <w:t>Index</w:t>
            </w:r>
          </w:p>
        </w:tc>
        <w:tc>
          <w:tcPr>
            <w:tcW w:w="851" w:type="dxa"/>
            <w:tcBorders>
              <w:top w:val="single" w:sz="4" w:space="0" w:color="auto"/>
              <w:left w:val="single" w:sz="4" w:space="0" w:color="auto"/>
              <w:bottom w:val="single" w:sz="4" w:space="0" w:color="auto"/>
              <w:right w:val="single" w:sz="4" w:space="0" w:color="auto"/>
            </w:tcBorders>
            <w:hideMark/>
          </w:tcPr>
          <w:p w14:paraId="2FE61FD2" w14:textId="77777777" w:rsidR="00DC7663" w:rsidRPr="009B7E8A" w:rsidRDefault="00DC7663" w:rsidP="00B15638">
            <w:pPr>
              <w:pStyle w:val="TAH"/>
              <w:rPr>
                <w:rFonts w:ascii="Times New Roman" w:hAnsi="Times New Roman"/>
                <w:color w:val="000000" w:themeColor="text1"/>
                <w:szCs w:val="18"/>
              </w:rPr>
            </w:pPr>
            <w:r w:rsidRPr="009B7E8A">
              <w:rPr>
                <w:rFonts w:ascii="Times New Roman" w:hAnsi="Times New Roman"/>
                <w:color w:val="000000" w:themeColor="text1"/>
                <w:szCs w:val="18"/>
              </w:rPr>
              <w:t>Feature group</w:t>
            </w:r>
          </w:p>
        </w:tc>
        <w:tc>
          <w:tcPr>
            <w:tcW w:w="2835" w:type="dxa"/>
            <w:tcBorders>
              <w:top w:val="single" w:sz="4" w:space="0" w:color="auto"/>
              <w:left w:val="single" w:sz="4" w:space="0" w:color="auto"/>
              <w:bottom w:val="single" w:sz="4" w:space="0" w:color="auto"/>
              <w:right w:val="single" w:sz="4" w:space="0" w:color="auto"/>
            </w:tcBorders>
            <w:hideMark/>
          </w:tcPr>
          <w:p w14:paraId="2A5F9AD3" w14:textId="77777777" w:rsidR="00DC7663" w:rsidRPr="009B7E8A" w:rsidRDefault="00DC7663" w:rsidP="00B15638">
            <w:pPr>
              <w:pStyle w:val="TAH"/>
              <w:rPr>
                <w:rFonts w:ascii="Times New Roman" w:hAnsi="Times New Roman"/>
                <w:color w:val="000000" w:themeColor="text1"/>
                <w:szCs w:val="18"/>
              </w:rPr>
            </w:pPr>
            <w:r w:rsidRPr="009B7E8A">
              <w:rPr>
                <w:rFonts w:ascii="Times New Roman" w:hAnsi="Times New Roman"/>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30C35AD5" w14:textId="77777777" w:rsidR="00DC7663" w:rsidRPr="009B7E8A" w:rsidRDefault="00DC7663" w:rsidP="00B15638">
            <w:pPr>
              <w:pStyle w:val="TAH"/>
              <w:rPr>
                <w:rFonts w:ascii="Times New Roman" w:hAnsi="Times New Roman"/>
                <w:color w:val="000000" w:themeColor="text1"/>
                <w:szCs w:val="18"/>
              </w:rPr>
            </w:pPr>
            <w:r w:rsidRPr="009B7E8A">
              <w:rPr>
                <w:rFonts w:ascii="Times New Roman" w:hAnsi="Times New Roman"/>
                <w:color w:val="000000" w:themeColor="text1"/>
                <w:szCs w:val="18"/>
              </w:rPr>
              <w:t>Prerequisite feature groups</w:t>
            </w:r>
          </w:p>
        </w:tc>
        <w:tc>
          <w:tcPr>
            <w:tcW w:w="2126" w:type="dxa"/>
            <w:tcBorders>
              <w:top w:val="single" w:sz="4" w:space="0" w:color="auto"/>
              <w:left w:val="single" w:sz="4" w:space="0" w:color="auto"/>
              <w:bottom w:val="single" w:sz="4" w:space="0" w:color="auto"/>
              <w:right w:val="single" w:sz="4" w:space="0" w:color="auto"/>
            </w:tcBorders>
            <w:hideMark/>
          </w:tcPr>
          <w:p w14:paraId="4B80C372" w14:textId="77777777" w:rsidR="00DC7663" w:rsidRPr="009B7E8A" w:rsidRDefault="00DC7663" w:rsidP="00B15638">
            <w:pPr>
              <w:pStyle w:val="TAH"/>
              <w:rPr>
                <w:rFonts w:ascii="Times New Roman" w:hAnsi="Times New Roman"/>
                <w:color w:val="000000" w:themeColor="text1"/>
                <w:szCs w:val="18"/>
              </w:rPr>
            </w:pPr>
            <w:r w:rsidRPr="009B7E8A">
              <w:rPr>
                <w:rFonts w:ascii="Times New Roman" w:hAnsi="Times New Roman"/>
                <w:color w:val="000000" w:themeColor="text1"/>
                <w:szCs w:val="18"/>
              </w:rPr>
              <w:t>Note</w:t>
            </w:r>
          </w:p>
        </w:tc>
        <w:tc>
          <w:tcPr>
            <w:tcW w:w="1134" w:type="dxa"/>
            <w:tcBorders>
              <w:top w:val="single" w:sz="4" w:space="0" w:color="auto"/>
              <w:left w:val="single" w:sz="4" w:space="0" w:color="auto"/>
              <w:bottom w:val="single" w:sz="4" w:space="0" w:color="auto"/>
              <w:right w:val="single" w:sz="4" w:space="0" w:color="auto"/>
            </w:tcBorders>
            <w:hideMark/>
          </w:tcPr>
          <w:p w14:paraId="25D6D7F0" w14:textId="77777777" w:rsidR="00DC7663" w:rsidRPr="009B7E8A" w:rsidRDefault="00DC7663" w:rsidP="00B15638">
            <w:pPr>
              <w:pStyle w:val="TAH"/>
              <w:rPr>
                <w:rFonts w:ascii="Times New Roman" w:hAnsi="Times New Roman"/>
                <w:color w:val="000000" w:themeColor="text1"/>
                <w:szCs w:val="18"/>
              </w:rPr>
            </w:pPr>
            <w:r w:rsidRPr="009B7E8A">
              <w:rPr>
                <w:rFonts w:ascii="Times New Roman" w:hAnsi="Times New Roman"/>
                <w:color w:val="000000" w:themeColor="text1"/>
                <w:szCs w:val="18"/>
              </w:rPr>
              <w:t>Mandatory/Optional</w:t>
            </w:r>
          </w:p>
        </w:tc>
      </w:tr>
      <w:tr w:rsidR="00DC7663" w:rsidRPr="00BF0B82" w14:paraId="5ED6272D" w14:textId="77777777" w:rsidTr="00061FB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43CD11A" w14:textId="77777777" w:rsidR="00DC7663" w:rsidRPr="009B7E8A" w:rsidRDefault="00DC7663" w:rsidP="00B15638">
            <w:pPr>
              <w:pStyle w:val="TAL"/>
              <w:rPr>
                <w:rFonts w:ascii="Times New Roman" w:hAnsi="Times New Roman"/>
                <w:color w:val="000000" w:themeColor="text1"/>
                <w:szCs w:val="18"/>
              </w:rPr>
            </w:pPr>
            <w:r w:rsidRPr="009B7E8A">
              <w:rPr>
                <w:rFonts w:ascii="Times New Roman" w:hAnsi="Times New Roman"/>
                <w:color w:val="000000" w:themeColor="text1"/>
                <w:szCs w:val="18"/>
              </w:rPr>
              <w:t xml:space="preserve">58. </w:t>
            </w:r>
            <w:proofErr w:type="spellStart"/>
            <w:r w:rsidRPr="009B7E8A">
              <w:rPr>
                <w:rFonts w:ascii="Times New Roman" w:hAnsi="Times New Roman"/>
                <w:color w:val="000000" w:themeColor="text1"/>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ED2B9" w14:textId="77777777" w:rsidR="00DC7663" w:rsidRPr="009B7E8A" w:rsidRDefault="00DC7663" w:rsidP="00B15638">
            <w:pPr>
              <w:pStyle w:val="TAL"/>
              <w:rPr>
                <w:rFonts w:ascii="Times New Roman" w:hAnsi="Times New Roman"/>
                <w:color w:val="000000" w:themeColor="text1"/>
                <w:szCs w:val="18"/>
              </w:rPr>
            </w:pPr>
            <w:r w:rsidRPr="009B7E8A">
              <w:rPr>
                <w:rFonts w:ascii="Times New Roman" w:hAnsi="Times New Roman"/>
                <w:color w:val="000000" w:themeColor="text1"/>
                <w:szCs w:val="18"/>
              </w:rPr>
              <w:t>58-</w:t>
            </w:r>
            <w:r w:rsidRPr="009B7E8A">
              <w:rPr>
                <w:rFonts w:ascii="Times New Roman" w:eastAsia="Yu Mincho" w:hAnsi="Times New Roman"/>
                <w:color w:val="000000" w:themeColor="text1"/>
                <w:szCs w:val="18"/>
              </w:rPr>
              <w:t>0</w:t>
            </w:r>
            <w:r w:rsidRPr="009B7E8A">
              <w:rPr>
                <w:rFonts w:ascii="Times New Roman" w:hAnsi="Times New Roman"/>
                <w:color w:val="000000" w:themeColor="text1"/>
                <w:szCs w:val="18"/>
              </w:rPr>
              <w:t>-</w:t>
            </w:r>
            <w:r w:rsidRPr="009B7E8A">
              <w:rPr>
                <w:rFonts w:ascii="Times New Roman" w:eastAsia="Yu Mincho" w:hAnsi="Times New Roman"/>
                <w:color w:val="000000" w:themeColor="text1"/>
                <w:szCs w:val="18"/>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6DBDA" w14:textId="77777777" w:rsidR="00DC7663" w:rsidRPr="009B7E8A" w:rsidRDefault="00DC7663" w:rsidP="00B15638">
            <w:pPr>
              <w:pStyle w:val="TAL"/>
              <w:rPr>
                <w:rFonts w:ascii="Times New Roman" w:hAnsi="Times New Roman"/>
                <w:color w:val="000000" w:themeColor="text1"/>
                <w:szCs w:val="18"/>
              </w:rPr>
            </w:pPr>
            <w:r w:rsidRPr="009B7E8A">
              <w:rPr>
                <w:rFonts w:ascii="Times New Roman" w:hAnsi="Times New Roman"/>
                <w:color w:val="000000" w:themeColor="text1"/>
                <w:szCs w:val="18"/>
              </w:rPr>
              <w:t>CSI report framework for UE-side inference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3CE91A" w14:textId="77777777" w:rsidR="00DC7663" w:rsidRPr="009B7E8A" w:rsidRDefault="00DC7663" w:rsidP="00B15638">
            <w:pPr>
              <w:pStyle w:val="TAL"/>
              <w:rPr>
                <w:rFonts w:ascii="Times New Roman" w:eastAsia="Times New Roman" w:hAnsi="Times New Roman"/>
                <w:color w:val="000000" w:themeColor="text1"/>
                <w:szCs w:val="18"/>
              </w:rPr>
            </w:pPr>
            <w:r w:rsidRPr="009B7E8A">
              <w:rPr>
                <w:rFonts w:ascii="Times New Roman" w:eastAsia="Yu Mincho" w:hAnsi="Times New Roman"/>
                <w:color w:val="000000" w:themeColor="text1"/>
                <w:szCs w:val="18"/>
              </w:rPr>
              <w:t>1</w:t>
            </w:r>
            <w:r w:rsidRPr="009B7E8A">
              <w:rPr>
                <w:rFonts w:ascii="Times New Roman" w:hAnsi="Times New Roman"/>
                <w:color w:val="000000" w:themeColor="text1"/>
                <w:szCs w:val="18"/>
              </w:rPr>
              <w:t>. Maximum number of</w:t>
            </w:r>
            <w:bookmarkStart w:id="5" w:name="OLE_LINK15"/>
            <w:r w:rsidRPr="009B7E8A">
              <w:rPr>
                <w:rFonts w:ascii="Times New Roman" w:hAnsi="Times New Roman"/>
                <w:color w:val="000000" w:themeColor="text1"/>
                <w:szCs w:val="18"/>
              </w:rPr>
              <w:t xml:space="preserve"> APUs for all types of UE-sided inference for</w:t>
            </w:r>
            <w:bookmarkEnd w:id="5"/>
            <w:r w:rsidRPr="009B7E8A">
              <w:rPr>
                <w:rFonts w:ascii="Times New Roman" w:hAnsi="Times New Roman"/>
                <w:color w:val="000000" w:themeColor="text1"/>
                <w:szCs w:val="18"/>
              </w:rPr>
              <w:t xml:space="preserve"> CSI report(s) for simultaneously in a CC </w:t>
            </w:r>
          </w:p>
          <w:p w14:paraId="21C7590C" w14:textId="77777777" w:rsidR="00DC7663" w:rsidRPr="009B7E8A" w:rsidRDefault="00DC7663" w:rsidP="00B15638">
            <w:pPr>
              <w:rPr>
                <w:color w:val="000000" w:themeColor="text1"/>
                <w:sz w:val="18"/>
                <w:szCs w:val="18"/>
              </w:rPr>
            </w:pPr>
            <w:r w:rsidRPr="009B7E8A">
              <w:rPr>
                <w:rFonts w:eastAsia="Yu Mincho"/>
                <w:color w:val="000000" w:themeColor="text1"/>
                <w:sz w:val="18"/>
                <w:szCs w:val="18"/>
              </w:rPr>
              <w:t>2</w:t>
            </w:r>
            <w:r w:rsidRPr="009B7E8A">
              <w:rPr>
                <w:color w:val="000000" w:themeColor="text1"/>
                <w:sz w:val="18"/>
                <w:szCs w:val="18"/>
              </w:rPr>
              <w:t>. Maximum number of APUs for all types of UE-sided inference for CSI report(s) simultaneously across all CCs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FE996" w14:textId="77777777" w:rsidR="00DC7663" w:rsidRPr="009B7E8A" w:rsidRDefault="00DC7663" w:rsidP="00B15638">
            <w:pPr>
              <w:pStyle w:val="TAL"/>
              <w:rPr>
                <w:rFonts w:ascii="Times New Roman" w:hAnsi="Times New Roman"/>
                <w:color w:val="000000" w:themeColor="text1"/>
                <w:szCs w:val="18"/>
                <w:highlight w:val="yellow"/>
              </w:rPr>
            </w:pPr>
            <w:r w:rsidRPr="009B7E8A">
              <w:rPr>
                <w:rFonts w:ascii="Times New Roman" w:eastAsia="MS Mincho" w:hAnsi="Times New Roman"/>
                <w:color w:val="000000" w:themeColor="text1"/>
                <w:szCs w:val="18"/>
                <w:highlight w:val="yellow"/>
              </w:rPr>
              <w:t>FFS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7543E6" w14:textId="77777777" w:rsidR="00DC7663" w:rsidRPr="009B7E8A" w:rsidRDefault="00DC7663" w:rsidP="00B15638">
            <w:pPr>
              <w:pStyle w:val="TAL"/>
              <w:rPr>
                <w:rFonts w:ascii="Times New Roman" w:eastAsia="Times New Roman" w:hAnsi="Times New Roman"/>
                <w:color w:val="000000" w:themeColor="text1"/>
                <w:szCs w:val="18"/>
              </w:rPr>
            </w:pPr>
            <w:r w:rsidRPr="009B7E8A">
              <w:rPr>
                <w:rFonts w:ascii="Times New Roman" w:hAnsi="Times New Roman"/>
                <w:color w:val="000000" w:themeColor="text1"/>
                <w:szCs w:val="18"/>
              </w:rPr>
              <w:t xml:space="preserve">Component 1 candidate values: </w:t>
            </w:r>
            <w:r w:rsidRPr="009B7E8A">
              <w:rPr>
                <w:rFonts w:ascii="Times New Roman" w:hAnsi="Times New Roman"/>
                <w:color w:val="000000" w:themeColor="text1"/>
                <w:szCs w:val="18"/>
                <w:highlight w:val="yellow"/>
              </w:rPr>
              <w:t>FFS</w:t>
            </w:r>
          </w:p>
          <w:p w14:paraId="19BAC398" w14:textId="77777777" w:rsidR="00DC7663" w:rsidRPr="009B7E8A" w:rsidRDefault="00DC7663" w:rsidP="00B15638">
            <w:pPr>
              <w:pStyle w:val="TAL"/>
              <w:rPr>
                <w:rFonts w:ascii="Times New Roman" w:hAnsi="Times New Roman"/>
                <w:color w:val="000000" w:themeColor="text1"/>
                <w:szCs w:val="18"/>
              </w:rPr>
            </w:pPr>
          </w:p>
          <w:p w14:paraId="2CEE6D6B" w14:textId="77777777" w:rsidR="00DC7663" w:rsidRPr="009B7E8A" w:rsidRDefault="00DC7663" w:rsidP="00B15638">
            <w:pPr>
              <w:pStyle w:val="TAL"/>
              <w:rPr>
                <w:rFonts w:ascii="Times New Roman" w:hAnsi="Times New Roman"/>
                <w:color w:val="000000" w:themeColor="text1"/>
                <w:szCs w:val="18"/>
              </w:rPr>
            </w:pPr>
            <w:r w:rsidRPr="009B7E8A">
              <w:rPr>
                <w:rFonts w:ascii="Times New Roman" w:hAnsi="Times New Roman"/>
                <w:color w:val="000000" w:themeColor="text1"/>
                <w:szCs w:val="18"/>
              </w:rPr>
              <w:t xml:space="preserve">Component 2 candidate values: </w:t>
            </w:r>
            <w:r w:rsidRPr="009B7E8A">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87B7C" w14:textId="77777777" w:rsidR="00DC7663" w:rsidRPr="009B7E8A" w:rsidRDefault="00DC7663" w:rsidP="00B15638">
            <w:pPr>
              <w:pStyle w:val="TAL"/>
              <w:rPr>
                <w:rFonts w:ascii="Times New Roman" w:hAnsi="Times New Roman"/>
                <w:color w:val="000000" w:themeColor="text1"/>
                <w:szCs w:val="18"/>
              </w:rPr>
            </w:pPr>
            <w:r w:rsidRPr="009B7E8A">
              <w:rPr>
                <w:rFonts w:ascii="Times New Roman" w:hAnsi="Times New Roman"/>
                <w:color w:val="000000" w:themeColor="text1"/>
                <w:szCs w:val="18"/>
              </w:rPr>
              <w:t xml:space="preserve">Optional with capability </w:t>
            </w:r>
            <w:proofErr w:type="spellStart"/>
            <w:r w:rsidRPr="009B7E8A">
              <w:rPr>
                <w:rFonts w:ascii="Times New Roman" w:hAnsi="Times New Roman"/>
                <w:color w:val="000000" w:themeColor="text1"/>
                <w:szCs w:val="18"/>
              </w:rPr>
              <w:t>signalling</w:t>
            </w:r>
            <w:proofErr w:type="spellEnd"/>
          </w:p>
        </w:tc>
      </w:tr>
    </w:tbl>
    <w:p w14:paraId="1B148850" w14:textId="37FD8647" w:rsidR="00710700" w:rsidRDefault="00710700" w:rsidP="00753A46">
      <w:pPr>
        <w:rPr>
          <w:lang w:eastAsia="zh-CN"/>
        </w:rPr>
      </w:pPr>
    </w:p>
    <w:p w14:paraId="14152305" w14:textId="429710DE" w:rsidR="00E5236A" w:rsidRDefault="00E5236A" w:rsidP="00753A46">
      <w:pPr>
        <w:rPr>
          <w:lang w:eastAsia="zh-CN"/>
        </w:rPr>
      </w:pPr>
      <w:r>
        <w:rPr>
          <w:rFonts w:hint="eastAsia"/>
          <w:lang w:eastAsia="zh-CN"/>
        </w:rPr>
        <w:t>R</w:t>
      </w:r>
      <w:r>
        <w:rPr>
          <w:lang w:eastAsia="zh-CN"/>
        </w:rPr>
        <w:t xml:space="preserve">egarding </w:t>
      </w:r>
      <w:r w:rsidRPr="00E5236A">
        <w:rPr>
          <w:lang w:eastAsia="zh-CN"/>
        </w:rPr>
        <w:t>FG58-0-1</w:t>
      </w:r>
      <w:r>
        <w:rPr>
          <w:lang w:eastAsia="zh-CN"/>
        </w:rPr>
        <w:t xml:space="preserve">, based on our understanding, it can apply similar design </w:t>
      </w:r>
      <w:r w:rsidR="003E08CE">
        <w:rPr>
          <w:lang w:eastAsia="zh-CN"/>
        </w:rPr>
        <w:t xml:space="preserve">as </w:t>
      </w:r>
      <w:r>
        <w:rPr>
          <w:lang w:eastAsia="zh-CN"/>
        </w:rPr>
        <w:t>the legacy CPU. For the legacy CPU, the following value ranges are applied.</w:t>
      </w:r>
    </w:p>
    <w:p w14:paraId="554A2FAA" w14:textId="2DE4EAE2" w:rsidR="00E5236A" w:rsidRPr="00E5236A" w:rsidRDefault="00E5236A" w:rsidP="00E5236A">
      <w:pPr>
        <w:pStyle w:val="aff5"/>
        <w:numPr>
          <w:ilvl w:val="0"/>
          <w:numId w:val="34"/>
        </w:numPr>
        <w:rPr>
          <w:i/>
          <w:lang w:eastAsia="zh-CN"/>
        </w:rPr>
      </w:pPr>
      <w:proofErr w:type="spellStart"/>
      <w:r w:rsidRPr="00E5236A">
        <w:rPr>
          <w:i/>
          <w:lang w:eastAsia="zh-CN"/>
        </w:rPr>
        <w:t>simultaneousCSI-ReportsAllCC</w:t>
      </w:r>
      <w:proofErr w:type="spellEnd"/>
      <w:r w:rsidRPr="00E5236A">
        <w:rPr>
          <w:i/>
          <w:lang w:eastAsia="zh-CN"/>
        </w:rPr>
        <w:t xml:space="preserve"> INTEGER (</w:t>
      </w:r>
      <w:proofErr w:type="gramStart"/>
      <w:r w:rsidRPr="00E5236A">
        <w:rPr>
          <w:i/>
          <w:lang w:eastAsia="zh-CN"/>
        </w:rPr>
        <w:t>5..</w:t>
      </w:r>
      <w:proofErr w:type="gramEnd"/>
      <w:r w:rsidRPr="00E5236A">
        <w:rPr>
          <w:i/>
          <w:lang w:eastAsia="zh-CN"/>
        </w:rPr>
        <w:t>32)</w:t>
      </w:r>
    </w:p>
    <w:p w14:paraId="4213A0EA" w14:textId="185A0E60" w:rsidR="00E5236A" w:rsidRDefault="00E5236A" w:rsidP="00E5236A">
      <w:pPr>
        <w:pStyle w:val="aff5"/>
        <w:numPr>
          <w:ilvl w:val="0"/>
          <w:numId w:val="34"/>
        </w:numPr>
        <w:rPr>
          <w:i/>
          <w:lang w:eastAsia="zh-CN"/>
        </w:rPr>
      </w:pPr>
      <w:proofErr w:type="spellStart"/>
      <w:r w:rsidRPr="00E5236A">
        <w:rPr>
          <w:i/>
          <w:lang w:eastAsia="zh-CN"/>
        </w:rPr>
        <w:t>simultaneousCSI-ReportsPerCC</w:t>
      </w:r>
      <w:proofErr w:type="spellEnd"/>
      <w:r w:rsidRPr="00E5236A">
        <w:rPr>
          <w:i/>
          <w:lang w:eastAsia="zh-CN"/>
        </w:rPr>
        <w:t xml:space="preserve"> INTEGER (</w:t>
      </w:r>
      <w:proofErr w:type="gramStart"/>
      <w:r w:rsidRPr="00E5236A">
        <w:rPr>
          <w:i/>
          <w:lang w:eastAsia="zh-CN"/>
        </w:rPr>
        <w:t>1..</w:t>
      </w:r>
      <w:proofErr w:type="gramEnd"/>
      <w:r w:rsidRPr="00E5236A">
        <w:rPr>
          <w:i/>
          <w:lang w:eastAsia="zh-CN"/>
        </w:rPr>
        <w:t>8)</w:t>
      </w:r>
    </w:p>
    <w:p w14:paraId="51E62A07" w14:textId="74AAED85" w:rsidR="00E5236A" w:rsidRPr="00E5236A" w:rsidRDefault="00E5236A" w:rsidP="00E5236A">
      <w:pPr>
        <w:rPr>
          <w:lang w:eastAsia="zh-CN"/>
        </w:rPr>
      </w:pPr>
      <w:r w:rsidRPr="00E5236A">
        <w:rPr>
          <w:rFonts w:hint="eastAsia"/>
          <w:lang w:eastAsia="zh-CN"/>
        </w:rPr>
        <w:t>T</w:t>
      </w:r>
      <w:r w:rsidRPr="00E5236A">
        <w:rPr>
          <w:lang w:eastAsia="zh-CN"/>
        </w:rPr>
        <w:t>hus, the same value range can be applied for the APU here.</w:t>
      </w:r>
    </w:p>
    <w:p w14:paraId="4A4C0261" w14:textId="1F1E24DD" w:rsidR="00377DFB" w:rsidRPr="00B73DDF" w:rsidRDefault="00E5236A" w:rsidP="00704E7C">
      <w:pPr>
        <w:rPr>
          <w:i/>
          <w:lang w:eastAsia="zh-CN"/>
        </w:rPr>
      </w:pPr>
      <w:r w:rsidRPr="00B73DDF">
        <w:rPr>
          <w:b/>
          <w:i/>
          <w:lang w:eastAsia="zh-CN"/>
        </w:rPr>
        <w:t>Proposal</w:t>
      </w:r>
      <w:r w:rsidR="00E37F0B">
        <w:rPr>
          <w:b/>
          <w:i/>
          <w:lang w:eastAsia="zh-CN"/>
        </w:rPr>
        <w:t xml:space="preserve"> 2</w:t>
      </w:r>
      <w:r w:rsidRPr="00B73DDF">
        <w:rPr>
          <w:i/>
          <w:lang w:eastAsia="zh-CN"/>
        </w:rPr>
        <w:t>: Regarding FG58-0-1, the value range for Component 1 (APU per CC) is (</w:t>
      </w:r>
      <w:proofErr w:type="gramStart"/>
      <w:r w:rsidRPr="00B73DDF">
        <w:rPr>
          <w:i/>
          <w:lang w:eastAsia="zh-CN"/>
        </w:rPr>
        <w:t>1..</w:t>
      </w:r>
      <w:proofErr w:type="gramEnd"/>
      <w:r w:rsidRPr="00B73DDF">
        <w:rPr>
          <w:i/>
          <w:lang w:eastAsia="zh-CN"/>
        </w:rPr>
        <w:t xml:space="preserve">8), </w:t>
      </w:r>
      <w:r w:rsidR="00B73DDF" w:rsidRPr="00B73DDF">
        <w:rPr>
          <w:i/>
          <w:lang w:eastAsia="zh-CN"/>
        </w:rPr>
        <w:t>and the value range for Component 2 (APU for all CC) is (5..32).</w:t>
      </w:r>
    </w:p>
    <w:p w14:paraId="0318FCC8" w14:textId="77777777" w:rsidR="00710700" w:rsidRPr="00E37F0B" w:rsidRDefault="00710700" w:rsidP="00753A46">
      <w:pPr>
        <w:rPr>
          <w:lang w:eastAsia="zh-CN"/>
        </w:rPr>
      </w:pPr>
    </w:p>
    <w:p w14:paraId="277EF3EC" w14:textId="7713315C" w:rsidR="00586E4B" w:rsidRPr="00F54B83" w:rsidRDefault="004537FB">
      <w:pPr>
        <w:pStyle w:val="2"/>
        <w:rPr>
          <w:lang w:eastAsia="zh-CN"/>
        </w:rPr>
      </w:pPr>
      <w:r>
        <w:rPr>
          <w:lang w:eastAsia="zh-CN"/>
        </w:rPr>
        <w:t>AI beam prediction</w:t>
      </w:r>
    </w:p>
    <w:p w14:paraId="319DE420" w14:textId="140552F5" w:rsidR="0075223D" w:rsidRPr="00B73DDF" w:rsidRDefault="00065A77">
      <w:pPr>
        <w:rPr>
          <w:lang w:eastAsia="zh-CN"/>
        </w:rPr>
      </w:pPr>
      <w:r w:rsidRPr="00B73DDF">
        <w:rPr>
          <w:rFonts w:hint="eastAsia"/>
          <w:lang w:eastAsia="zh-CN"/>
        </w:rPr>
        <w:t>O</w:t>
      </w:r>
      <w:r w:rsidRPr="00B73DDF">
        <w:rPr>
          <w:lang w:eastAsia="zh-CN"/>
        </w:rPr>
        <w:t xml:space="preserve">verall, </w:t>
      </w:r>
      <w:r w:rsidR="00945085" w:rsidRPr="00B73DDF">
        <w:rPr>
          <w:lang w:eastAsia="zh-CN"/>
        </w:rPr>
        <w:t xml:space="preserve">the following </w:t>
      </w:r>
      <w:r w:rsidR="0042066A" w:rsidRPr="00B73DDF">
        <w:rPr>
          <w:lang w:eastAsia="zh-CN"/>
        </w:rPr>
        <w:t>6 UE features have been agreed in RAN1#12</w:t>
      </w:r>
      <w:r w:rsidR="00377DFB" w:rsidRPr="00B73DDF">
        <w:rPr>
          <w:lang w:eastAsia="zh-CN"/>
        </w:rPr>
        <w:t>1</w:t>
      </w:r>
      <w:r w:rsidRPr="00B73DDF">
        <w:rPr>
          <w:lang w:eastAsia="zh-CN"/>
        </w:rPr>
        <w:t>:</w:t>
      </w:r>
    </w:p>
    <w:p w14:paraId="417F8477" w14:textId="346D0732" w:rsidR="00065A77" w:rsidRPr="00B73DDF" w:rsidRDefault="00E01F7C" w:rsidP="004A48EC">
      <w:pPr>
        <w:pStyle w:val="aff5"/>
        <w:numPr>
          <w:ilvl w:val="0"/>
          <w:numId w:val="19"/>
        </w:numPr>
        <w:rPr>
          <w:lang w:eastAsia="zh-CN"/>
        </w:rPr>
      </w:pPr>
      <w:bookmarkStart w:id="6" w:name="_Hlk197434661"/>
      <w:r w:rsidRPr="00B73DDF">
        <w:rPr>
          <w:lang w:eastAsia="zh-CN"/>
        </w:rPr>
        <w:t>FG58-1-1</w:t>
      </w:r>
      <w:bookmarkEnd w:id="6"/>
      <w:r w:rsidRPr="00B73DDF">
        <w:rPr>
          <w:lang w:eastAsia="zh-CN"/>
        </w:rPr>
        <w:t xml:space="preserve">: </w:t>
      </w:r>
      <w:r w:rsidR="00377DFB" w:rsidRPr="00B73DDF">
        <w:rPr>
          <w:lang w:eastAsia="zh-CN"/>
        </w:rPr>
        <w:t>Increased number of reported RSs for beam management</w:t>
      </w:r>
    </w:p>
    <w:p w14:paraId="6799AF25" w14:textId="2BC96194" w:rsidR="00447467" w:rsidRPr="00B73DDF" w:rsidRDefault="00E01F7C" w:rsidP="004A48EC">
      <w:pPr>
        <w:pStyle w:val="aff5"/>
        <w:numPr>
          <w:ilvl w:val="0"/>
          <w:numId w:val="19"/>
        </w:numPr>
        <w:rPr>
          <w:lang w:eastAsia="zh-CN"/>
        </w:rPr>
      </w:pPr>
      <w:r w:rsidRPr="00B73DDF">
        <w:rPr>
          <w:lang w:eastAsia="zh-CN"/>
        </w:rPr>
        <w:t>FG58-1-2:</w:t>
      </w:r>
      <w:r w:rsidR="00377DFB" w:rsidRPr="00B73DDF">
        <w:t xml:space="preserve"> </w:t>
      </w:r>
      <w:r w:rsidR="00377DFB" w:rsidRPr="00B73DDF">
        <w:rPr>
          <w:lang w:eastAsia="zh-CN"/>
        </w:rPr>
        <w:t xml:space="preserve">UE-side beam prediction for BM Case1 </w:t>
      </w:r>
      <w:r w:rsidR="0042066A" w:rsidRPr="00B73DDF">
        <w:rPr>
          <w:lang w:eastAsia="zh-CN"/>
        </w:rPr>
        <w:t>(without predicted RSRP)</w:t>
      </w:r>
    </w:p>
    <w:p w14:paraId="0C2DC221" w14:textId="591DDD9D" w:rsidR="00447467" w:rsidRPr="00B73DDF" w:rsidRDefault="00E01F7C" w:rsidP="004A48EC">
      <w:pPr>
        <w:pStyle w:val="aff5"/>
        <w:numPr>
          <w:ilvl w:val="0"/>
          <w:numId w:val="19"/>
        </w:numPr>
        <w:rPr>
          <w:lang w:eastAsia="zh-CN"/>
        </w:rPr>
      </w:pPr>
      <w:r w:rsidRPr="00B73DDF">
        <w:rPr>
          <w:lang w:eastAsia="zh-CN"/>
        </w:rPr>
        <w:t xml:space="preserve">FG58-1-3: </w:t>
      </w:r>
      <w:r w:rsidR="00377DFB" w:rsidRPr="00B73DDF">
        <w:rPr>
          <w:lang w:eastAsia="zh-CN"/>
        </w:rPr>
        <w:t xml:space="preserve">UE-side beam prediction for BM Case1 </w:t>
      </w:r>
      <w:r w:rsidR="0042066A" w:rsidRPr="00B73DDF">
        <w:rPr>
          <w:lang w:eastAsia="zh-CN"/>
        </w:rPr>
        <w:t>(with predicted RSRP)</w:t>
      </w:r>
    </w:p>
    <w:p w14:paraId="527D230F" w14:textId="24D6ED7A" w:rsidR="00447467" w:rsidRPr="00B73DDF" w:rsidRDefault="00E01F7C" w:rsidP="004A48EC">
      <w:pPr>
        <w:pStyle w:val="aff5"/>
        <w:numPr>
          <w:ilvl w:val="0"/>
          <w:numId w:val="19"/>
        </w:numPr>
        <w:rPr>
          <w:lang w:eastAsia="zh-CN"/>
        </w:rPr>
      </w:pPr>
      <w:r w:rsidRPr="00B73DDF">
        <w:rPr>
          <w:lang w:eastAsia="zh-CN"/>
        </w:rPr>
        <w:lastRenderedPageBreak/>
        <w:t xml:space="preserve">FG58-1-4: </w:t>
      </w:r>
      <w:r w:rsidR="00377DFB" w:rsidRPr="00B73DDF">
        <w:rPr>
          <w:rFonts w:cs="Arial"/>
          <w:szCs w:val="18"/>
        </w:rPr>
        <w:t xml:space="preserve">UE-side beam prediction for </w:t>
      </w:r>
      <w:r w:rsidR="00377DFB" w:rsidRPr="00B73DDF">
        <w:rPr>
          <w:rFonts w:eastAsia="Yu Mincho" w:cs="Arial"/>
          <w:szCs w:val="18"/>
          <w:lang w:eastAsia="ja-JP"/>
        </w:rPr>
        <w:t xml:space="preserve">BM </w:t>
      </w:r>
      <w:r w:rsidR="00377DFB" w:rsidRPr="00B73DDF">
        <w:rPr>
          <w:rFonts w:cs="Arial"/>
          <w:szCs w:val="18"/>
        </w:rPr>
        <w:t>Case2</w:t>
      </w:r>
      <w:r w:rsidR="0042066A" w:rsidRPr="00B73DDF">
        <w:rPr>
          <w:lang w:eastAsia="zh-CN"/>
        </w:rPr>
        <w:t xml:space="preserve"> (without predicted RSRP)</w:t>
      </w:r>
    </w:p>
    <w:p w14:paraId="2DAE5AF4" w14:textId="79BA54CC" w:rsidR="0042066A" w:rsidRPr="00B73DDF" w:rsidRDefault="00E01F7C" w:rsidP="004A48EC">
      <w:pPr>
        <w:pStyle w:val="aff5"/>
        <w:numPr>
          <w:ilvl w:val="0"/>
          <w:numId w:val="19"/>
        </w:numPr>
        <w:rPr>
          <w:lang w:eastAsia="zh-CN"/>
        </w:rPr>
      </w:pPr>
      <w:r w:rsidRPr="00B73DDF">
        <w:rPr>
          <w:lang w:eastAsia="zh-CN"/>
        </w:rPr>
        <w:t xml:space="preserve">FG58-1-5: </w:t>
      </w:r>
      <w:r w:rsidR="00377DFB" w:rsidRPr="00B73DDF">
        <w:rPr>
          <w:lang w:eastAsia="zh-CN"/>
        </w:rPr>
        <w:t xml:space="preserve">UE-side beam prediction for BM Case2 </w:t>
      </w:r>
      <w:r w:rsidR="0042066A" w:rsidRPr="00B73DDF">
        <w:rPr>
          <w:lang w:eastAsia="zh-CN"/>
        </w:rPr>
        <w:t>(with predicted RSRP)</w:t>
      </w:r>
    </w:p>
    <w:p w14:paraId="633CC715" w14:textId="645146FA" w:rsidR="0042066A" w:rsidRPr="00B73DDF" w:rsidRDefault="00E01F7C" w:rsidP="004A48EC">
      <w:pPr>
        <w:pStyle w:val="aff5"/>
        <w:numPr>
          <w:ilvl w:val="0"/>
          <w:numId w:val="19"/>
        </w:numPr>
        <w:rPr>
          <w:lang w:eastAsia="zh-CN"/>
        </w:rPr>
      </w:pPr>
      <w:r w:rsidRPr="00B73DDF">
        <w:rPr>
          <w:lang w:eastAsia="zh-CN"/>
        </w:rPr>
        <w:t>FG58-1-</w:t>
      </w:r>
      <w:r w:rsidR="002C197E" w:rsidRPr="00B73DDF">
        <w:rPr>
          <w:lang w:eastAsia="zh-CN"/>
        </w:rPr>
        <w:t>7</w:t>
      </w:r>
      <w:r w:rsidRPr="00B73DDF">
        <w:rPr>
          <w:lang w:eastAsia="zh-CN"/>
        </w:rPr>
        <w:t xml:space="preserve">: </w:t>
      </w:r>
      <w:r w:rsidR="00377DFB" w:rsidRPr="00B73DDF">
        <w:rPr>
          <w:lang w:eastAsia="zh-CN"/>
        </w:rPr>
        <w:t>Data collection for UE-side beam prediction</w:t>
      </w:r>
    </w:p>
    <w:p w14:paraId="0EDA577B" w14:textId="43A2325B" w:rsidR="00F33342" w:rsidRPr="00B73DDF" w:rsidRDefault="00F33342" w:rsidP="00F33342">
      <w:pPr>
        <w:rPr>
          <w:lang w:eastAsia="zh-CN"/>
        </w:rPr>
      </w:pPr>
    </w:p>
    <w:p w14:paraId="76486843" w14:textId="6746F8DD" w:rsidR="00546E07" w:rsidRDefault="00EC0272" w:rsidP="00F33342">
      <w:pPr>
        <w:rPr>
          <w:lang w:eastAsia="zh-CN"/>
        </w:rPr>
      </w:pPr>
      <w:r>
        <w:rPr>
          <w:rFonts w:hint="eastAsia"/>
          <w:lang w:eastAsia="zh-CN"/>
        </w:rPr>
        <w:t>R</w:t>
      </w:r>
      <w:r>
        <w:rPr>
          <w:lang w:eastAsia="zh-CN"/>
        </w:rPr>
        <w:t>egarding the following component</w:t>
      </w:r>
      <w:r w:rsidR="00C1011B">
        <w:rPr>
          <w:lang w:eastAsia="zh-CN"/>
        </w:rPr>
        <w:t xml:space="preserve"> of FG</w:t>
      </w:r>
      <w:r w:rsidR="00C1011B" w:rsidRPr="00EC0272">
        <w:rPr>
          <w:lang w:eastAsia="zh-CN"/>
        </w:rPr>
        <w:t>58-1-</w:t>
      </w:r>
      <w:r w:rsidR="00C1011B">
        <w:rPr>
          <w:lang w:eastAsia="zh-CN"/>
        </w:rPr>
        <w:t>2</w:t>
      </w:r>
      <w:r>
        <w:rPr>
          <w:lang w:eastAsia="zh-CN"/>
        </w:rPr>
        <w:t xml:space="preserve">, basically, there are two different alternatives to let the UE report the supported combinations of set A and set B. The first one is to report </w:t>
      </w:r>
      <w:r w:rsidR="00BB1AD6">
        <w:rPr>
          <w:lang w:eastAsia="zh-CN"/>
        </w:rPr>
        <w:t>this</w:t>
      </w:r>
      <w:r>
        <w:rPr>
          <w:lang w:eastAsia="zh-CN"/>
        </w:rPr>
        <w:t xml:space="preserve"> info via UE capability, while the other one is to report </w:t>
      </w:r>
      <w:r w:rsidR="00BB1AD6">
        <w:rPr>
          <w:lang w:eastAsia="zh-CN"/>
        </w:rPr>
        <w:t>this</w:t>
      </w:r>
      <w:r>
        <w:rPr>
          <w:lang w:eastAsia="zh-CN"/>
        </w:rPr>
        <w:t xml:space="preserve"> info via UE applicability report defined by RAN2.</w:t>
      </w:r>
      <w:r w:rsidR="00BB1AD6">
        <w:rPr>
          <w:lang w:eastAsia="zh-CN"/>
        </w:rPr>
        <w:t xml:space="preserve"> These </w:t>
      </w:r>
      <w:r w:rsidR="00546E07">
        <w:rPr>
          <w:lang w:eastAsia="zh-CN"/>
        </w:rPr>
        <w:t xml:space="preserve">two methods represent two different flexibilities. Typically, reporting supported combinations of the number of RS in set B and Set A via UE capability has less flexibility, while reporting supported combinations of the number of RS in set B and Set A via applicability report has higher flexibility since UE can update the applicability report whenever it has new AI models. </w:t>
      </w:r>
    </w:p>
    <w:p w14:paraId="17E11ED8" w14:textId="1420AD7E" w:rsidR="00EC0272" w:rsidRPr="00945085" w:rsidRDefault="00EC0272" w:rsidP="00EC0272">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[7</w:t>
      </w:r>
      <w:r w:rsidRPr="00945085">
        <w:rPr>
          <w:rFonts w:eastAsia="MS Gothic"/>
          <w:color w:val="000000"/>
          <w:sz w:val="18"/>
          <w:szCs w:val="18"/>
          <w:highlight w:val="yellow"/>
          <w:lang w:eastAsia="ja-JP"/>
        </w:rPr>
        <w:t>. Supported combinations of the number of resources for Set B and the number of resources for Set A</w:t>
      </w:r>
      <w:r w:rsidRPr="00945085">
        <w:rPr>
          <w:rFonts w:eastAsia="Yu Mincho"/>
          <w:color w:val="000000"/>
          <w:sz w:val="18"/>
          <w:szCs w:val="18"/>
          <w:highlight w:val="yellow"/>
          <w:lang w:eastAsia="ja-JP"/>
        </w:rPr>
        <w:t>]</w:t>
      </w:r>
    </w:p>
    <w:p w14:paraId="326914D5" w14:textId="77777777" w:rsidR="00EC0272" w:rsidRPr="00945085" w:rsidRDefault="00EC0272" w:rsidP="00EC0272">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[7a: Supported maximum number of resources for Set B]</w:t>
      </w:r>
    </w:p>
    <w:p w14:paraId="0450EEBC" w14:textId="77777777" w:rsidR="00EC0272" w:rsidRPr="00945085" w:rsidRDefault="00EC0272" w:rsidP="00EC0272">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[7b: Supported maximum number of resources for Set A]</w:t>
      </w:r>
    </w:p>
    <w:p w14:paraId="73EEFB04" w14:textId="77777777" w:rsidR="006278A5" w:rsidRDefault="006278A5" w:rsidP="00F33342">
      <w:pPr>
        <w:rPr>
          <w:lang w:eastAsia="zh-CN"/>
        </w:rPr>
      </w:pPr>
    </w:p>
    <w:p w14:paraId="1C8E75CC" w14:textId="565898B8" w:rsidR="008B42AC" w:rsidRDefault="008B42AC" w:rsidP="00F33342">
      <w:pPr>
        <w:rPr>
          <w:lang w:eastAsia="zh-CN"/>
        </w:rPr>
      </w:pPr>
      <w:r>
        <w:rPr>
          <w:rFonts w:hint="eastAsia"/>
          <w:lang w:eastAsia="zh-CN"/>
        </w:rPr>
        <w:t>T</w:t>
      </w:r>
      <w:r>
        <w:rPr>
          <w:lang w:eastAsia="zh-CN"/>
        </w:rPr>
        <w:t>hus, we propose to discuss these two different methods.</w:t>
      </w:r>
    </w:p>
    <w:p w14:paraId="1FE7A642" w14:textId="4923DA04" w:rsidR="008B42AC" w:rsidRDefault="008B42AC" w:rsidP="00F33342">
      <w:pPr>
        <w:rPr>
          <w:i/>
          <w:lang w:eastAsia="zh-CN"/>
        </w:rPr>
      </w:pPr>
      <w:r w:rsidRPr="008B42AC">
        <w:rPr>
          <w:rFonts w:hint="eastAsia"/>
          <w:b/>
          <w:i/>
          <w:lang w:eastAsia="zh-CN"/>
        </w:rPr>
        <w:t>P</w:t>
      </w:r>
      <w:r w:rsidRPr="008B42AC">
        <w:rPr>
          <w:b/>
          <w:i/>
          <w:lang w:eastAsia="zh-CN"/>
        </w:rPr>
        <w:t xml:space="preserve">roposal </w:t>
      </w:r>
      <w:r w:rsidR="004A3475">
        <w:rPr>
          <w:b/>
          <w:i/>
          <w:lang w:eastAsia="zh-CN"/>
        </w:rPr>
        <w:t>3</w:t>
      </w:r>
      <w:r w:rsidRPr="008B42AC">
        <w:rPr>
          <w:i/>
          <w:lang w:eastAsia="zh-CN"/>
        </w:rPr>
        <w:t xml:space="preserve">: Regarding FG58-1-2, </w:t>
      </w:r>
      <w:r>
        <w:rPr>
          <w:i/>
          <w:lang w:eastAsia="zh-CN"/>
        </w:rPr>
        <w:t>discuss the following two methods to report the supported combinations of number of beams in set A and number of beams in set B considering the flexibility</w:t>
      </w:r>
      <w:r w:rsidR="00E33FA0">
        <w:rPr>
          <w:i/>
          <w:lang w:eastAsia="zh-CN"/>
        </w:rPr>
        <w:t xml:space="preserve"> of different methods.</w:t>
      </w:r>
    </w:p>
    <w:p w14:paraId="688FCA6E" w14:textId="1C53202C" w:rsidR="008B42AC" w:rsidRPr="00E33FA0" w:rsidRDefault="00E33FA0" w:rsidP="004A48EC">
      <w:pPr>
        <w:pStyle w:val="aff5"/>
        <w:numPr>
          <w:ilvl w:val="0"/>
          <w:numId w:val="29"/>
        </w:numPr>
        <w:rPr>
          <w:i/>
          <w:lang w:eastAsia="zh-CN"/>
        </w:rPr>
      </w:pPr>
      <w:r w:rsidRPr="00E33FA0">
        <w:rPr>
          <w:i/>
          <w:lang w:eastAsia="zh-CN"/>
        </w:rPr>
        <w:t>Method</w:t>
      </w:r>
      <w:r w:rsidR="008B42AC" w:rsidRPr="00E33FA0">
        <w:rPr>
          <w:i/>
          <w:lang w:eastAsia="zh-CN"/>
        </w:rPr>
        <w:t xml:space="preserve">.1: Report the </w:t>
      </w:r>
      <w:r w:rsidRPr="00E33FA0">
        <w:rPr>
          <w:i/>
          <w:lang w:eastAsia="zh-CN"/>
        </w:rPr>
        <w:t>supported combinations of the number of resources for Set B and the number of resources for Set A via UE capability.</w:t>
      </w:r>
    </w:p>
    <w:p w14:paraId="7A1D06C8" w14:textId="6526848F" w:rsidR="008B42AC" w:rsidRPr="008B42AC" w:rsidRDefault="00E33FA0" w:rsidP="004A48EC">
      <w:pPr>
        <w:pStyle w:val="aff5"/>
        <w:numPr>
          <w:ilvl w:val="0"/>
          <w:numId w:val="29"/>
        </w:numPr>
        <w:rPr>
          <w:i/>
          <w:lang w:eastAsia="zh-CN"/>
        </w:rPr>
      </w:pPr>
      <w:r>
        <w:rPr>
          <w:i/>
          <w:lang w:eastAsia="zh-CN"/>
        </w:rPr>
        <w:t xml:space="preserve">Method.2: Report the </w:t>
      </w:r>
      <w:r w:rsidRPr="00E33FA0">
        <w:rPr>
          <w:i/>
          <w:lang w:eastAsia="zh-CN"/>
        </w:rPr>
        <w:t>maximum number of resources for Set B</w:t>
      </w:r>
      <w:r>
        <w:rPr>
          <w:i/>
          <w:lang w:eastAsia="zh-CN"/>
        </w:rPr>
        <w:t xml:space="preserve">/Set A via UE capability, and report the </w:t>
      </w:r>
      <w:r w:rsidRPr="00E33FA0">
        <w:rPr>
          <w:i/>
          <w:lang w:eastAsia="zh-CN"/>
        </w:rPr>
        <w:t xml:space="preserve">supported combinations of the number of resources for Set B and the number of resources for Set A via </w:t>
      </w:r>
      <w:r>
        <w:rPr>
          <w:i/>
          <w:lang w:eastAsia="zh-CN"/>
        </w:rPr>
        <w:t xml:space="preserve">applicability report. </w:t>
      </w:r>
    </w:p>
    <w:p w14:paraId="25E508EB" w14:textId="77777777" w:rsidR="00F12B99" w:rsidRPr="00E37F0B" w:rsidRDefault="00F12B99" w:rsidP="00F12B99">
      <w:pPr>
        <w:rPr>
          <w:lang w:eastAsia="zh-CN"/>
        </w:rPr>
      </w:pPr>
    </w:p>
    <w:p w14:paraId="6CF764DB" w14:textId="1AEA4C3D" w:rsidR="00B73DDF" w:rsidRPr="00E37F0B" w:rsidRDefault="00F12B99" w:rsidP="00F12B99">
      <w:pPr>
        <w:rPr>
          <w:lang w:eastAsia="zh-CN"/>
        </w:rPr>
      </w:pPr>
      <w:r w:rsidRPr="00E37F0B">
        <w:rPr>
          <w:rFonts w:hint="eastAsia"/>
          <w:lang w:eastAsia="zh-CN"/>
        </w:rPr>
        <w:t>R</w:t>
      </w:r>
      <w:r w:rsidRPr="00E37F0B">
        <w:rPr>
          <w:lang w:eastAsia="zh-CN"/>
        </w:rPr>
        <w:t>egarding the components of FG58-1-2</w:t>
      </w:r>
      <w:r w:rsidRPr="00E37F0B">
        <w:rPr>
          <w:rFonts w:hint="eastAsia"/>
          <w:lang w:eastAsia="zh-CN"/>
        </w:rPr>
        <w:t>~</w:t>
      </w:r>
      <w:r w:rsidRPr="00E37F0B">
        <w:rPr>
          <w:lang w:eastAsia="zh-CN"/>
        </w:rPr>
        <w:t>FG58-1-</w:t>
      </w:r>
      <w:r w:rsidRPr="00E37F0B">
        <w:rPr>
          <w:rFonts w:hint="eastAsia"/>
          <w:lang w:eastAsia="zh-CN"/>
        </w:rPr>
        <w:t>5</w:t>
      </w:r>
      <w:r w:rsidRPr="00E37F0B">
        <w:rPr>
          <w:lang w:eastAsia="zh-CN"/>
        </w:rPr>
        <w:t xml:space="preserve">, </w:t>
      </w:r>
      <w:r w:rsidR="00B73DDF" w:rsidRPr="00E37F0B">
        <w:rPr>
          <w:lang w:eastAsia="zh-CN"/>
        </w:rPr>
        <w:t>the “</w:t>
      </w:r>
      <w:r w:rsidR="00B73DDF" w:rsidRPr="00E37F0B">
        <w:rPr>
          <w:highlight w:val="yellow"/>
          <w:lang w:eastAsia="zh-CN"/>
        </w:rPr>
        <w:t>FFS: CPU/AIMLPU related information</w:t>
      </w:r>
      <w:r w:rsidR="00B73DDF" w:rsidRPr="00E37F0B">
        <w:rPr>
          <w:lang w:eastAsia="zh-CN"/>
        </w:rPr>
        <w:t>” can be addressed by allowing the UE to report the occupied CPU and/or A</w:t>
      </w:r>
      <w:r w:rsidR="00E37F0B">
        <w:rPr>
          <w:lang w:eastAsia="zh-CN"/>
        </w:rPr>
        <w:t>IML</w:t>
      </w:r>
      <w:r w:rsidR="00B73DDF" w:rsidRPr="00E37F0B">
        <w:rPr>
          <w:lang w:eastAsia="zh-CN"/>
        </w:rPr>
        <w:t xml:space="preserve">PU. </w:t>
      </w:r>
    </w:p>
    <w:p w14:paraId="3711187B" w14:textId="7A5E51D1" w:rsidR="00F12B99" w:rsidRDefault="00F12B99" w:rsidP="00F33342">
      <w:pPr>
        <w:rPr>
          <w:i/>
          <w:lang w:eastAsia="zh-CN"/>
        </w:rPr>
      </w:pPr>
      <w:r w:rsidRPr="00E37F0B">
        <w:rPr>
          <w:rFonts w:hint="eastAsia"/>
          <w:b/>
          <w:i/>
          <w:lang w:eastAsia="zh-CN"/>
        </w:rPr>
        <w:t>Proposal</w:t>
      </w:r>
      <w:r w:rsidRPr="00E37F0B">
        <w:rPr>
          <w:b/>
          <w:i/>
          <w:lang w:eastAsia="zh-CN"/>
        </w:rPr>
        <w:t xml:space="preserve"> </w:t>
      </w:r>
      <w:r w:rsidR="004A3475">
        <w:rPr>
          <w:b/>
          <w:i/>
          <w:lang w:eastAsia="zh-CN"/>
        </w:rPr>
        <w:t>4</w:t>
      </w:r>
      <w:r w:rsidRPr="00E37F0B">
        <w:rPr>
          <w:i/>
          <w:lang w:eastAsia="zh-CN"/>
        </w:rPr>
        <w:t>:</w:t>
      </w:r>
      <w:r w:rsidR="00B73DDF" w:rsidRPr="00E37F0B">
        <w:t xml:space="preserve"> </w:t>
      </w:r>
      <w:r w:rsidR="00B73DDF" w:rsidRPr="00E37F0B">
        <w:rPr>
          <w:i/>
          <w:lang w:eastAsia="zh-CN"/>
        </w:rPr>
        <w:t>Regarding the components of FG58-1-2~FG58-1-5, UE reports the occupied CPU and/or A</w:t>
      </w:r>
      <w:r w:rsidR="00E37F0B">
        <w:rPr>
          <w:i/>
          <w:lang w:eastAsia="zh-CN"/>
        </w:rPr>
        <w:t>IML</w:t>
      </w:r>
      <w:r w:rsidR="00B73DDF" w:rsidRPr="00E37F0B">
        <w:rPr>
          <w:i/>
          <w:lang w:eastAsia="zh-CN"/>
        </w:rPr>
        <w:t xml:space="preserve">PU. </w:t>
      </w:r>
    </w:p>
    <w:p w14:paraId="263C6E3F" w14:textId="77777777" w:rsidR="00E37F0B" w:rsidRPr="00E37F0B" w:rsidRDefault="00E37F0B" w:rsidP="00F33342">
      <w:pPr>
        <w:rPr>
          <w:lang w:eastAsia="zh-CN"/>
        </w:rPr>
      </w:pPr>
    </w:p>
    <w:p w14:paraId="010BAB8D" w14:textId="2B0C269B" w:rsidR="008B42AC" w:rsidRDefault="008931DA" w:rsidP="00F33342">
      <w:pPr>
        <w:rPr>
          <w:lang w:eastAsia="zh-CN"/>
        </w:rPr>
      </w:pPr>
      <w:r>
        <w:rPr>
          <w:rFonts w:hint="eastAsia"/>
          <w:lang w:eastAsia="zh-CN"/>
        </w:rPr>
        <w:t>R</w:t>
      </w:r>
      <w:r>
        <w:rPr>
          <w:lang w:eastAsia="zh-CN"/>
        </w:rPr>
        <w:t>egarding the following component of FG</w:t>
      </w:r>
      <w:r w:rsidRPr="00EC0272">
        <w:rPr>
          <w:lang w:eastAsia="zh-CN"/>
        </w:rPr>
        <w:t>58-1-</w:t>
      </w:r>
      <w:r>
        <w:rPr>
          <w:lang w:eastAsia="zh-CN"/>
        </w:rPr>
        <w:t xml:space="preserve">2, unlike </w:t>
      </w:r>
      <w:r w:rsidR="009C6257">
        <w:rPr>
          <w:lang w:eastAsia="zh-CN"/>
        </w:rPr>
        <w:t xml:space="preserve">AI CSI prediction, the additional cache overhead for performance monitoring </w:t>
      </w:r>
      <w:r w:rsidR="001216C7">
        <w:rPr>
          <w:rFonts w:hint="eastAsia"/>
          <w:lang w:eastAsia="zh-CN"/>
        </w:rPr>
        <w:t>for</w:t>
      </w:r>
      <w:r w:rsidR="001216C7">
        <w:rPr>
          <w:lang w:eastAsia="zh-CN"/>
        </w:rPr>
        <w:t xml:space="preserve"> AI beam prediction </w:t>
      </w:r>
      <w:r w:rsidR="009C6257">
        <w:rPr>
          <w:lang w:eastAsia="zh-CN"/>
        </w:rPr>
        <w:t xml:space="preserve">at the UE side is not that large. If UE supports UE side AI beam prediction but doesn’t support performance monitoring, network doesn’t know whether the prediction can be trusted or not. Alternatively, network may trigger UE to report measurement results of Set A periodically to check the prediction accuracy, which will negate the </w:t>
      </w:r>
      <w:r w:rsidR="003F37EE">
        <w:rPr>
          <w:lang w:eastAsia="zh-CN"/>
        </w:rPr>
        <w:t>overhead reduction of AI beam prediction. Thus, we propose to introduce performance monitoring in the basic UE feature of AI beam prediction.</w:t>
      </w:r>
    </w:p>
    <w:p w14:paraId="30128FB0" w14:textId="77777777" w:rsidR="00C1011B" w:rsidRPr="00945085" w:rsidRDefault="00C1011B" w:rsidP="00C1011B">
      <w:pPr>
        <w:widowControl w:val="0"/>
        <w:spacing w:after="0"/>
        <w:jc w:val="left"/>
        <w:rPr>
          <w:rFonts w:eastAsia="Yu Mincho"/>
          <w:color w:val="000000"/>
          <w:sz w:val="18"/>
          <w:szCs w:val="18"/>
          <w:lang w:eastAsia="ja-JP"/>
        </w:rPr>
      </w:pPr>
      <w:r w:rsidRPr="00945085">
        <w:rPr>
          <w:rFonts w:eastAsia="MS Gothic"/>
          <w:color w:val="000000"/>
          <w:sz w:val="18"/>
          <w:szCs w:val="18"/>
          <w:highlight w:val="yellow"/>
          <w:lang w:eastAsia="ja-JP"/>
        </w:rPr>
        <w:t>[1</w:t>
      </w:r>
      <w:r w:rsidRPr="00945085">
        <w:rPr>
          <w:rFonts w:eastAsia="Yu Mincho"/>
          <w:color w:val="000000"/>
          <w:sz w:val="18"/>
          <w:szCs w:val="18"/>
          <w:highlight w:val="yellow"/>
          <w:lang w:eastAsia="ja-JP"/>
        </w:rPr>
        <w:t>0</w:t>
      </w:r>
      <w:r w:rsidRPr="00945085">
        <w:rPr>
          <w:rFonts w:eastAsia="MS Gothic"/>
          <w:color w:val="000000"/>
          <w:sz w:val="18"/>
          <w:szCs w:val="18"/>
          <w:highlight w:val="yellow"/>
          <w:lang w:eastAsia="ja-JP"/>
        </w:rPr>
        <w:t>. Supported options for performance monitoring for beam case 1 with UE side model]</w:t>
      </w:r>
    </w:p>
    <w:p w14:paraId="66D5B877" w14:textId="38246148" w:rsidR="00C1011B" w:rsidRDefault="00C1011B" w:rsidP="00F33342">
      <w:pPr>
        <w:rPr>
          <w:lang w:eastAsia="zh-CN"/>
        </w:rPr>
      </w:pPr>
    </w:p>
    <w:p w14:paraId="66B4C87E" w14:textId="34D0141D" w:rsidR="003F37EE" w:rsidRPr="003F37EE" w:rsidRDefault="003F37EE" w:rsidP="00F33342">
      <w:pPr>
        <w:rPr>
          <w:i/>
          <w:lang w:eastAsia="zh-CN"/>
        </w:rPr>
      </w:pPr>
      <w:r w:rsidRPr="003F37EE">
        <w:rPr>
          <w:rFonts w:hint="eastAsia"/>
          <w:b/>
          <w:i/>
          <w:lang w:eastAsia="zh-CN"/>
        </w:rPr>
        <w:t>P</w:t>
      </w:r>
      <w:r w:rsidRPr="003F37EE">
        <w:rPr>
          <w:b/>
          <w:i/>
          <w:lang w:eastAsia="zh-CN"/>
        </w:rPr>
        <w:t xml:space="preserve">roposal </w:t>
      </w:r>
      <w:r w:rsidR="004A3475">
        <w:rPr>
          <w:b/>
          <w:i/>
          <w:lang w:eastAsia="zh-CN"/>
        </w:rPr>
        <w:t>5</w:t>
      </w:r>
      <w:r w:rsidRPr="003F37EE">
        <w:rPr>
          <w:i/>
          <w:lang w:eastAsia="zh-CN"/>
        </w:rPr>
        <w:t>: Regarding FG58-1-2, add the following component 10 for performance monitoring.</w:t>
      </w:r>
    </w:p>
    <w:p w14:paraId="20FBC669" w14:textId="30116778" w:rsidR="003F37EE" w:rsidRPr="003F37EE" w:rsidRDefault="003F37EE" w:rsidP="004A48EC">
      <w:pPr>
        <w:pStyle w:val="aff5"/>
        <w:numPr>
          <w:ilvl w:val="0"/>
          <w:numId w:val="30"/>
        </w:numPr>
        <w:rPr>
          <w:i/>
          <w:lang w:eastAsia="zh-CN"/>
        </w:rPr>
      </w:pPr>
      <w:r w:rsidRPr="003F37EE">
        <w:rPr>
          <w:rFonts w:hint="eastAsia"/>
          <w:i/>
          <w:lang w:eastAsia="zh-CN"/>
        </w:rPr>
        <w:t>C</w:t>
      </w:r>
      <w:r w:rsidRPr="003F37EE">
        <w:rPr>
          <w:i/>
          <w:lang w:eastAsia="zh-CN"/>
        </w:rPr>
        <w:t>omponent 10: Supported options for performance monitoring for beam case 1 with UE side model</w:t>
      </w:r>
    </w:p>
    <w:p w14:paraId="206E105B" w14:textId="77777777" w:rsidR="00A6488F" w:rsidRDefault="00A6488F" w:rsidP="00F33342">
      <w:pPr>
        <w:rPr>
          <w:lang w:eastAsia="zh-CN"/>
        </w:rPr>
      </w:pPr>
    </w:p>
    <w:p w14:paraId="3069A849" w14:textId="1B6B600C" w:rsidR="009C39C8" w:rsidRDefault="00F0769E" w:rsidP="00F33342">
      <w:pPr>
        <w:rPr>
          <w:lang w:eastAsia="zh-CN"/>
        </w:rPr>
      </w:pPr>
      <w:r>
        <w:rPr>
          <w:rFonts w:hint="eastAsia"/>
          <w:lang w:eastAsia="zh-CN"/>
        </w:rPr>
        <w:t>R</w:t>
      </w:r>
      <w:r>
        <w:rPr>
          <w:lang w:eastAsia="zh-CN"/>
        </w:rPr>
        <w:t>egarding FG</w:t>
      </w:r>
      <w:r w:rsidRPr="00F0769E">
        <w:rPr>
          <w:lang w:eastAsia="zh-CN"/>
        </w:rPr>
        <w:t>58-1-7</w:t>
      </w:r>
      <w:r>
        <w:rPr>
          <w:lang w:eastAsia="zh-CN"/>
        </w:rPr>
        <w:t>, we propose the following updates.</w:t>
      </w:r>
    </w:p>
    <w:p w14:paraId="01505B45" w14:textId="5F28EDCE" w:rsidR="00F0769E" w:rsidRDefault="00F0769E" w:rsidP="004A48EC">
      <w:pPr>
        <w:pStyle w:val="aff5"/>
        <w:numPr>
          <w:ilvl w:val="0"/>
          <w:numId w:val="32"/>
        </w:numPr>
        <w:rPr>
          <w:lang w:eastAsia="zh-CN"/>
        </w:rPr>
      </w:pPr>
      <w:r>
        <w:rPr>
          <w:lang w:eastAsia="zh-CN"/>
        </w:rPr>
        <w:t>We propose to remove “</w:t>
      </w:r>
      <w:r w:rsidRPr="00F0769E">
        <w:rPr>
          <w:lang w:eastAsia="zh-CN"/>
        </w:rPr>
        <w:t>[for BM case 1]</w:t>
      </w:r>
      <w:r>
        <w:rPr>
          <w:lang w:eastAsia="zh-CN"/>
        </w:rPr>
        <w:t xml:space="preserve">” in the name and component 1. No matter whether it is Beam case 1 or Beam case 2, the UE behaviour is the same, i.e., measuring reference signal and derive the RSRP. </w:t>
      </w:r>
    </w:p>
    <w:p w14:paraId="4037D3EC" w14:textId="1C31ABED" w:rsidR="00F0769E" w:rsidRDefault="00F0769E" w:rsidP="004A48EC">
      <w:pPr>
        <w:pStyle w:val="aff5"/>
        <w:numPr>
          <w:ilvl w:val="0"/>
          <w:numId w:val="32"/>
        </w:numPr>
        <w:rPr>
          <w:lang w:eastAsia="zh-CN"/>
        </w:rPr>
      </w:pPr>
      <w:r>
        <w:rPr>
          <w:rFonts w:hint="eastAsia"/>
          <w:lang w:eastAsia="zh-CN"/>
        </w:rPr>
        <w:t>W</w:t>
      </w:r>
      <w:r>
        <w:rPr>
          <w:lang w:eastAsia="zh-CN"/>
        </w:rPr>
        <w:t>e propose to remove the component 3</w:t>
      </w:r>
      <w:r w:rsidR="00027291">
        <w:rPr>
          <w:lang w:eastAsia="zh-CN"/>
        </w:rPr>
        <w:t xml:space="preserve">. Similar logic as above, UE behaviour is the same no matter whether Set B is a subset of the Set A or not. </w:t>
      </w:r>
    </w:p>
    <w:p w14:paraId="671B8890" w14:textId="7E324655" w:rsidR="00027291" w:rsidRPr="00133289" w:rsidRDefault="00027291" w:rsidP="00027291">
      <w:pPr>
        <w:rPr>
          <w:i/>
          <w:lang w:eastAsia="zh-CN"/>
        </w:rPr>
      </w:pPr>
      <w:r w:rsidRPr="00133289">
        <w:rPr>
          <w:rFonts w:hint="eastAsia"/>
          <w:b/>
          <w:i/>
          <w:lang w:eastAsia="zh-CN"/>
        </w:rPr>
        <w:t>P</w:t>
      </w:r>
      <w:r w:rsidRPr="00133289">
        <w:rPr>
          <w:b/>
          <w:i/>
          <w:lang w:eastAsia="zh-CN"/>
        </w:rPr>
        <w:t xml:space="preserve">roposal </w:t>
      </w:r>
      <w:r w:rsidR="004A3475">
        <w:rPr>
          <w:b/>
          <w:i/>
          <w:lang w:eastAsia="zh-CN"/>
        </w:rPr>
        <w:t>6</w:t>
      </w:r>
      <w:r w:rsidRPr="00133289">
        <w:rPr>
          <w:i/>
          <w:lang w:eastAsia="zh-CN"/>
        </w:rPr>
        <w:t>: Regarding FG58-1-</w:t>
      </w:r>
      <w:r>
        <w:rPr>
          <w:i/>
          <w:lang w:eastAsia="zh-CN"/>
        </w:rPr>
        <w:t>7</w:t>
      </w:r>
      <w:r w:rsidRPr="00133289">
        <w:rPr>
          <w:i/>
          <w:lang w:eastAsia="zh-CN"/>
        </w:rPr>
        <w:t xml:space="preserve">, </w:t>
      </w:r>
      <w:r>
        <w:rPr>
          <w:i/>
          <w:lang w:eastAsia="zh-CN"/>
        </w:rPr>
        <w:t>we propose the following</w:t>
      </w:r>
    </w:p>
    <w:p w14:paraId="2652E165" w14:textId="2A983D49" w:rsidR="00027291" w:rsidRPr="00133289" w:rsidRDefault="00027291" w:rsidP="004A48EC">
      <w:pPr>
        <w:pStyle w:val="aff5"/>
        <w:widowControl w:val="0"/>
        <w:numPr>
          <w:ilvl w:val="0"/>
          <w:numId w:val="31"/>
        </w:numPr>
        <w:spacing w:after="0"/>
        <w:jc w:val="left"/>
        <w:rPr>
          <w:rFonts w:eastAsia="Yu Mincho"/>
          <w:i/>
          <w:color w:val="000000"/>
          <w:sz w:val="18"/>
          <w:szCs w:val="18"/>
          <w:lang w:eastAsia="ja-JP"/>
        </w:rPr>
      </w:pPr>
      <w:r>
        <w:rPr>
          <w:rFonts w:eastAsia="Yu Mincho"/>
          <w:i/>
          <w:color w:val="000000"/>
          <w:sz w:val="18"/>
          <w:szCs w:val="18"/>
          <w:lang w:eastAsia="ja-JP"/>
        </w:rPr>
        <w:t>Remove the “</w:t>
      </w:r>
      <w:r w:rsidRPr="00945085">
        <w:rPr>
          <w:rFonts w:eastAsia="Yu Mincho"/>
          <w:color w:val="000000"/>
          <w:sz w:val="18"/>
          <w:szCs w:val="18"/>
          <w:highlight w:val="yellow"/>
          <w:lang w:eastAsia="ja-JP"/>
        </w:rPr>
        <w:t>[</w:t>
      </w:r>
      <w:r w:rsidRPr="00945085">
        <w:rPr>
          <w:color w:val="000000"/>
          <w:sz w:val="18"/>
          <w:szCs w:val="18"/>
          <w:highlight w:val="yellow"/>
        </w:rPr>
        <w:t xml:space="preserve">for </w:t>
      </w:r>
      <w:r w:rsidRPr="00945085">
        <w:rPr>
          <w:rFonts w:eastAsia="Yu Mincho"/>
          <w:color w:val="000000"/>
          <w:sz w:val="18"/>
          <w:szCs w:val="18"/>
          <w:highlight w:val="yellow"/>
          <w:lang w:eastAsia="ja-JP"/>
        </w:rPr>
        <w:t xml:space="preserve">BM </w:t>
      </w:r>
      <w:r w:rsidRPr="00945085">
        <w:rPr>
          <w:color w:val="000000"/>
          <w:sz w:val="18"/>
          <w:szCs w:val="18"/>
          <w:highlight w:val="yellow"/>
        </w:rPr>
        <w:t>case 1</w:t>
      </w:r>
      <w:r w:rsidRPr="00945085">
        <w:rPr>
          <w:rFonts w:eastAsia="Yu Mincho"/>
          <w:color w:val="000000"/>
          <w:sz w:val="18"/>
          <w:szCs w:val="18"/>
          <w:highlight w:val="yellow"/>
          <w:lang w:eastAsia="ja-JP"/>
        </w:rPr>
        <w:t>]</w:t>
      </w:r>
      <w:r>
        <w:rPr>
          <w:rFonts w:eastAsia="Yu Mincho"/>
          <w:i/>
          <w:color w:val="000000"/>
          <w:sz w:val="18"/>
          <w:szCs w:val="18"/>
          <w:lang w:eastAsia="ja-JP"/>
        </w:rPr>
        <w:t>” in the name and component 1</w:t>
      </w:r>
    </w:p>
    <w:p w14:paraId="549D9471" w14:textId="534A60D2" w:rsidR="00027291" w:rsidRPr="00133289" w:rsidRDefault="00027291" w:rsidP="004A48EC">
      <w:pPr>
        <w:pStyle w:val="aff5"/>
        <w:widowControl w:val="0"/>
        <w:numPr>
          <w:ilvl w:val="0"/>
          <w:numId w:val="31"/>
        </w:numPr>
        <w:spacing w:after="0"/>
        <w:jc w:val="left"/>
        <w:rPr>
          <w:rFonts w:eastAsia="Yu Mincho"/>
          <w:i/>
          <w:color w:val="000000"/>
          <w:sz w:val="18"/>
          <w:szCs w:val="18"/>
          <w:lang w:eastAsia="ja-JP"/>
        </w:rPr>
      </w:pPr>
      <w:r>
        <w:rPr>
          <w:rFonts w:eastAsia="Yu Mincho"/>
          <w:i/>
          <w:color w:val="000000"/>
          <w:sz w:val="18"/>
          <w:szCs w:val="18"/>
          <w:lang w:eastAsia="ja-JP"/>
        </w:rPr>
        <w:t>Remove component 3</w:t>
      </w:r>
    </w:p>
    <w:p w14:paraId="4761396B" w14:textId="77777777" w:rsidR="00F0769E" w:rsidRDefault="00F0769E" w:rsidP="00F33342">
      <w:pPr>
        <w:rPr>
          <w:lang w:eastAsia="zh-CN"/>
        </w:rPr>
      </w:pPr>
    </w:p>
    <w:p w14:paraId="48AB2AE6" w14:textId="37615297" w:rsidR="00586E4B" w:rsidRPr="00F54B83" w:rsidRDefault="004537FB">
      <w:pPr>
        <w:pStyle w:val="2"/>
        <w:rPr>
          <w:lang w:eastAsia="zh-CN"/>
        </w:rPr>
      </w:pPr>
      <w:r>
        <w:rPr>
          <w:lang w:eastAsia="zh-CN"/>
        </w:rPr>
        <w:t>AI POS enhancement</w:t>
      </w:r>
    </w:p>
    <w:p w14:paraId="29ED326A" w14:textId="77777777" w:rsidR="0078698A" w:rsidRDefault="0078698A" w:rsidP="0078698A">
      <w:pPr>
        <w:rPr>
          <w:i/>
          <w:lang w:eastAsia="zh-CN"/>
        </w:rPr>
      </w:pPr>
      <w:bookmarkStart w:id="7" w:name="_Hlk178279475"/>
      <w:r w:rsidRPr="00B46925">
        <w:rPr>
          <w:rFonts w:hint="eastAsia"/>
          <w:lang w:eastAsia="zh-CN"/>
        </w:rPr>
        <w:t>A</w:t>
      </w:r>
      <w:r w:rsidRPr="00B46925">
        <w:rPr>
          <w:lang w:eastAsia="zh-CN"/>
        </w:rPr>
        <w:t>t the initial stage of Rel-19, 5 sub use cases are defined for AI POS enhancement</w:t>
      </w:r>
      <w:r>
        <w:rPr>
          <w:lang w:eastAsia="zh-CN"/>
        </w:rPr>
        <w:t xml:space="preserve">, i.e., </w:t>
      </w:r>
    </w:p>
    <w:p w14:paraId="0BB3DF62" w14:textId="77777777" w:rsidR="0078698A" w:rsidRDefault="0078698A" w:rsidP="0078698A">
      <w:pPr>
        <w:numPr>
          <w:ilvl w:val="0"/>
          <w:numId w:val="25"/>
        </w:numPr>
        <w:overflowPunct w:val="0"/>
        <w:autoSpaceDE w:val="0"/>
        <w:autoSpaceDN w:val="0"/>
        <w:adjustRightInd w:val="0"/>
        <w:spacing w:after="0"/>
        <w:jc w:val="left"/>
        <w:textAlignment w:val="baseline"/>
        <w:rPr>
          <w:bCs/>
        </w:rPr>
      </w:pPr>
      <w:r>
        <w:rPr>
          <w:bCs/>
        </w:rPr>
        <w:t>Direct AI/ML positioning:</w:t>
      </w:r>
    </w:p>
    <w:p w14:paraId="0E8D6209" w14:textId="77777777" w:rsidR="0078698A" w:rsidRPr="00CB5E00" w:rsidRDefault="0078698A" w:rsidP="0078698A">
      <w:pPr>
        <w:numPr>
          <w:ilvl w:val="1"/>
          <w:numId w:val="25"/>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60F6A5EB" w14:textId="77777777" w:rsidR="0078698A" w:rsidRPr="00671D5F" w:rsidRDefault="0078698A" w:rsidP="0078698A">
      <w:pPr>
        <w:numPr>
          <w:ilvl w:val="1"/>
          <w:numId w:val="25"/>
        </w:numPr>
        <w:overflowPunct w:val="0"/>
        <w:autoSpaceDE w:val="0"/>
        <w:autoSpaceDN w:val="0"/>
        <w:adjustRightInd w:val="0"/>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148207A" w14:textId="77777777" w:rsidR="0078698A" w:rsidRPr="00671D5F" w:rsidRDefault="0078698A" w:rsidP="0078698A">
      <w:pPr>
        <w:numPr>
          <w:ilvl w:val="1"/>
          <w:numId w:val="25"/>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7712EF0A" w14:textId="77777777" w:rsidR="0078698A" w:rsidRDefault="0078698A" w:rsidP="0078698A">
      <w:pPr>
        <w:numPr>
          <w:ilvl w:val="0"/>
          <w:numId w:val="25"/>
        </w:numPr>
        <w:overflowPunct w:val="0"/>
        <w:autoSpaceDE w:val="0"/>
        <w:autoSpaceDN w:val="0"/>
        <w:adjustRightInd w:val="0"/>
        <w:spacing w:after="0"/>
        <w:jc w:val="left"/>
        <w:textAlignment w:val="baseline"/>
        <w:rPr>
          <w:bCs/>
        </w:rPr>
      </w:pPr>
      <w:r>
        <w:rPr>
          <w:bCs/>
        </w:rPr>
        <w:lastRenderedPageBreak/>
        <w:t xml:space="preserve">AI/ML assisted positioning </w:t>
      </w:r>
      <w:r>
        <w:rPr>
          <w:bCs/>
        </w:rPr>
        <w:tab/>
      </w:r>
      <w:r>
        <w:rPr>
          <w:bCs/>
        </w:rPr>
        <w:tab/>
        <w:t xml:space="preserve"> </w:t>
      </w:r>
    </w:p>
    <w:p w14:paraId="2C694340" w14:textId="77777777" w:rsidR="0078698A" w:rsidRPr="00671D5F" w:rsidRDefault="0078698A" w:rsidP="0078698A">
      <w:pPr>
        <w:numPr>
          <w:ilvl w:val="1"/>
          <w:numId w:val="25"/>
        </w:numPr>
        <w:overflowPunct w:val="0"/>
        <w:autoSpaceDE w:val="0"/>
        <w:autoSpaceDN w:val="0"/>
        <w:adjustRightInd w:val="0"/>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5D45C863" w14:textId="77777777" w:rsidR="0078698A" w:rsidRPr="00CB5E00" w:rsidRDefault="0078698A" w:rsidP="0078698A">
      <w:pPr>
        <w:numPr>
          <w:ilvl w:val="1"/>
          <w:numId w:val="25"/>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9256B82" w14:textId="77777777" w:rsidR="0078698A" w:rsidRDefault="0078698A" w:rsidP="0078698A">
      <w:pPr>
        <w:rPr>
          <w:lang w:eastAsia="zh-CN"/>
        </w:rPr>
      </w:pPr>
      <w:r w:rsidRPr="007C4427">
        <w:rPr>
          <w:rFonts w:hint="eastAsia"/>
          <w:lang w:eastAsia="zh-CN"/>
        </w:rPr>
        <w:t>D</w:t>
      </w:r>
      <w:r w:rsidRPr="007C4427">
        <w:rPr>
          <w:lang w:eastAsia="zh-CN"/>
        </w:rPr>
        <w:t xml:space="preserve">uring RAN#107 meeting, </w:t>
      </w:r>
      <w:r>
        <w:rPr>
          <w:lang w:eastAsia="zh-CN"/>
        </w:rPr>
        <w:t>it is agreed that the 2</w:t>
      </w:r>
      <w:r w:rsidRPr="007C4427">
        <w:rPr>
          <w:vertAlign w:val="superscript"/>
          <w:lang w:eastAsia="zh-CN"/>
        </w:rPr>
        <w:t>nd</w:t>
      </w:r>
      <w:r>
        <w:rPr>
          <w:lang w:eastAsia="zh-CN"/>
        </w:rPr>
        <w:t xml:space="preserve"> priority use cases won’t be pursued in Rel-19. In other words, only the following three </w:t>
      </w:r>
      <w:r>
        <w:rPr>
          <w:rFonts w:hint="eastAsia"/>
          <w:lang w:eastAsia="zh-CN"/>
        </w:rPr>
        <w:t>AI</w:t>
      </w:r>
      <w:r>
        <w:rPr>
          <w:lang w:eastAsia="zh-CN"/>
        </w:rPr>
        <w:t xml:space="preserve"> POS enhancement use cases will be specified in Rel-19.</w:t>
      </w:r>
    </w:p>
    <w:p w14:paraId="0B9A4980" w14:textId="77777777" w:rsidR="0078698A" w:rsidRDefault="0078698A" w:rsidP="0078698A">
      <w:pPr>
        <w:numPr>
          <w:ilvl w:val="0"/>
          <w:numId w:val="25"/>
        </w:numPr>
        <w:overflowPunct w:val="0"/>
        <w:autoSpaceDE w:val="0"/>
        <w:autoSpaceDN w:val="0"/>
        <w:adjustRightInd w:val="0"/>
        <w:spacing w:after="0"/>
        <w:jc w:val="left"/>
        <w:textAlignment w:val="baseline"/>
        <w:rPr>
          <w:bCs/>
        </w:rPr>
      </w:pPr>
      <w:r>
        <w:rPr>
          <w:bCs/>
        </w:rPr>
        <w:t>Direct AI/ML positioning:</w:t>
      </w:r>
    </w:p>
    <w:p w14:paraId="39025CDC" w14:textId="77777777" w:rsidR="0078698A" w:rsidRPr="00CB5E00" w:rsidRDefault="0078698A" w:rsidP="0078698A">
      <w:pPr>
        <w:numPr>
          <w:ilvl w:val="1"/>
          <w:numId w:val="25"/>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AB147F4" w14:textId="77777777" w:rsidR="0078698A" w:rsidRPr="00671D5F" w:rsidRDefault="0078698A" w:rsidP="0078698A">
      <w:pPr>
        <w:numPr>
          <w:ilvl w:val="1"/>
          <w:numId w:val="25"/>
        </w:numPr>
        <w:overflowPunct w:val="0"/>
        <w:autoSpaceDE w:val="0"/>
        <w:autoSpaceDN w:val="0"/>
        <w:adjustRightInd w:val="0"/>
        <w:spacing w:after="0"/>
        <w:jc w:val="left"/>
        <w:textAlignment w:val="baseline"/>
        <w:rPr>
          <w:bCs/>
        </w:rPr>
      </w:pPr>
      <w:r>
        <w:rPr>
          <w:bCs/>
        </w:rPr>
        <w:t xml:space="preserve"> (1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E2221EC" w14:textId="77777777" w:rsidR="0078698A" w:rsidRDefault="0078698A" w:rsidP="0078698A">
      <w:pPr>
        <w:numPr>
          <w:ilvl w:val="0"/>
          <w:numId w:val="25"/>
        </w:numPr>
        <w:overflowPunct w:val="0"/>
        <w:autoSpaceDE w:val="0"/>
        <w:autoSpaceDN w:val="0"/>
        <w:adjustRightInd w:val="0"/>
        <w:spacing w:after="0"/>
        <w:jc w:val="left"/>
        <w:textAlignment w:val="baseline"/>
        <w:rPr>
          <w:bCs/>
        </w:rPr>
      </w:pPr>
      <w:r>
        <w:rPr>
          <w:bCs/>
        </w:rPr>
        <w:t xml:space="preserve">AI/ML assisted positioning </w:t>
      </w:r>
      <w:r>
        <w:rPr>
          <w:bCs/>
        </w:rPr>
        <w:tab/>
      </w:r>
      <w:r>
        <w:rPr>
          <w:bCs/>
        </w:rPr>
        <w:tab/>
        <w:t xml:space="preserve"> </w:t>
      </w:r>
    </w:p>
    <w:p w14:paraId="2E7C431C" w14:textId="77777777" w:rsidR="0078698A" w:rsidRPr="00CB5E00" w:rsidRDefault="0078698A" w:rsidP="0078698A">
      <w:pPr>
        <w:numPr>
          <w:ilvl w:val="1"/>
          <w:numId w:val="25"/>
        </w:numPr>
        <w:overflowPunct w:val="0"/>
        <w:autoSpaceDE w:val="0"/>
        <w:autoSpaceDN w:val="0"/>
        <w:adjustRightInd w:val="0"/>
        <w:spacing w:after="0"/>
        <w:jc w:val="left"/>
        <w:textAlignment w:val="baseline"/>
        <w:rPr>
          <w:bCs/>
        </w:rPr>
      </w:pPr>
      <w:r>
        <w:rPr>
          <w:bCs/>
        </w:rPr>
        <w:t xml:space="preserve"> (1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3A35331C" w14:textId="77777777" w:rsidR="001A2584" w:rsidRDefault="001A2584" w:rsidP="0078698A">
      <w:pPr>
        <w:rPr>
          <w:lang w:eastAsia="zh-CN"/>
        </w:rPr>
      </w:pPr>
    </w:p>
    <w:p w14:paraId="7027640F" w14:textId="7C7F498A" w:rsidR="0078698A" w:rsidRDefault="0078698A" w:rsidP="0078698A">
      <w:pPr>
        <w:rPr>
          <w:lang w:eastAsia="zh-CN"/>
        </w:rPr>
      </w:pPr>
      <w:r>
        <w:rPr>
          <w:rFonts w:hint="eastAsia"/>
          <w:lang w:eastAsia="zh-CN"/>
        </w:rPr>
        <w:t>A</w:t>
      </w:r>
      <w:r>
        <w:rPr>
          <w:lang w:eastAsia="zh-CN"/>
        </w:rPr>
        <w:t>mong these three 1</w:t>
      </w:r>
      <w:r w:rsidRPr="007C4427">
        <w:rPr>
          <w:vertAlign w:val="superscript"/>
          <w:lang w:eastAsia="zh-CN"/>
        </w:rPr>
        <w:t>st</w:t>
      </w:r>
      <w:r>
        <w:rPr>
          <w:lang w:eastAsia="zh-CN"/>
        </w:rPr>
        <w:t xml:space="preserve"> priority use cases, case 3a is with </w:t>
      </w:r>
      <w:proofErr w:type="spellStart"/>
      <w:r>
        <w:rPr>
          <w:lang w:eastAsia="zh-CN"/>
        </w:rPr>
        <w:t>gNB</w:t>
      </w:r>
      <w:proofErr w:type="spellEnd"/>
      <w:r>
        <w:rPr>
          <w:lang w:eastAsia="zh-CN"/>
        </w:rPr>
        <w:t xml:space="preserve"> side model and case 3b is with LMF side model. The UE side operation is the same as what we have, i.e., UE only needs to transmit SRS to the base station. From this perspective, there is no need to define any new UE feature for AI POS enhancement case 3a and case 3b.</w:t>
      </w:r>
    </w:p>
    <w:p w14:paraId="323679F4" w14:textId="2F4E9C74" w:rsidR="0078698A" w:rsidRPr="007C4427" w:rsidRDefault="0078698A" w:rsidP="0078698A">
      <w:pPr>
        <w:rPr>
          <w:i/>
          <w:lang w:eastAsia="zh-CN"/>
        </w:rPr>
      </w:pPr>
      <w:r w:rsidRPr="007C4427">
        <w:rPr>
          <w:rFonts w:hint="eastAsia"/>
          <w:b/>
          <w:i/>
          <w:lang w:eastAsia="zh-CN"/>
        </w:rPr>
        <w:t>P</w:t>
      </w:r>
      <w:r w:rsidRPr="007C4427">
        <w:rPr>
          <w:b/>
          <w:i/>
          <w:lang w:eastAsia="zh-CN"/>
        </w:rPr>
        <w:t xml:space="preserve">roposal </w:t>
      </w:r>
      <w:r w:rsidR="004A3475">
        <w:rPr>
          <w:b/>
          <w:i/>
          <w:lang w:eastAsia="zh-CN"/>
        </w:rPr>
        <w:t>7</w:t>
      </w:r>
      <w:r w:rsidRPr="007C4427">
        <w:rPr>
          <w:i/>
          <w:lang w:eastAsia="zh-CN"/>
        </w:rPr>
        <w:t>: New UE feature for AI POS enhancement case 1 is needed, while no need to define any new UE feature for AI POS enhancement case 3a and case 3b.</w:t>
      </w:r>
    </w:p>
    <w:p w14:paraId="4B2FF917" w14:textId="77777777" w:rsidR="00114A9D" w:rsidRDefault="00114A9D" w:rsidP="0078698A">
      <w:pPr>
        <w:rPr>
          <w:lang w:eastAsia="zh-CN"/>
        </w:rPr>
      </w:pPr>
    </w:p>
    <w:p w14:paraId="338A6EC7" w14:textId="2A4C4641" w:rsidR="0078698A" w:rsidRDefault="0078698A" w:rsidP="0078698A">
      <w:pPr>
        <w:rPr>
          <w:lang w:eastAsia="zh-CN"/>
        </w:rPr>
      </w:pPr>
      <w:r>
        <w:rPr>
          <w:lang w:eastAsia="zh-CN"/>
        </w:rPr>
        <w:t>A</w:t>
      </w:r>
      <w:r>
        <w:rPr>
          <w:rFonts w:hint="eastAsia"/>
          <w:lang w:eastAsia="zh-CN"/>
        </w:rPr>
        <w:t>s</w:t>
      </w:r>
      <w:r>
        <w:rPr>
          <w:lang w:eastAsia="zh-CN"/>
        </w:rPr>
        <w:t xml:space="preserve"> agreed in RAN2, AI positioning case 1 is a new positioning method, where the UE features in Rel-16/17/18 can be extended to AI positioning case 1, overall, we think the following UE feature design can be considered.</w:t>
      </w:r>
    </w:p>
    <w:p w14:paraId="60C887AE" w14:textId="01FA0F33" w:rsidR="0078698A" w:rsidRDefault="0078698A" w:rsidP="0078698A">
      <w:pPr>
        <w:rPr>
          <w:i/>
          <w:lang w:eastAsia="zh-CN"/>
        </w:rPr>
      </w:pPr>
      <w:r w:rsidRPr="000E5B8C">
        <w:rPr>
          <w:rFonts w:hint="eastAsia"/>
          <w:b/>
          <w:i/>
          <w:lang w:eastAsia="zh-CN"/>
        </w:rPr>
        <w:t>P</w:t>
      </w:r>
      <w:r w:rsidRPr="000E5B8C">
        <w:rPr>
          <w:b/>
          <w:i/>
          <w:lang w:eastAsia="zh-CN"/>
        </w:rPr>
        <w:t xml:space="preserve">roposal </w:t>
      </w:r>
      <w:r w:rsidR="004A3475">
        <w:rPr>
          <w:b/>
          <w:i/>
          <w:lang w:eastAsia="zh-CN"/>
        </w:rPr>
        <w:t>8</w:t>
      </w:r>
      <w:r w:rsidRPr="000E5B8C">
        <w:rPr>
          <w:i/>
          <w:lang w:eastAsia="zh-CN"/>
        </w:rPr>
        <w:t xml:space="preserve">: Consider the following UE features for AI </w:t>
      </w:r>
      <w:r>
        <w:rPr>
          <w:i/>
          <w:lang w:eastAsia="zh-CN"/>
        </w:rPr>
        <w:t>POS enhancement</w:t>
      </w:r>
      <w:r w:rsidRPr="000E5B8C">
        <w:rPr>
          <w:i/>
          <w:lang w:eastAsia="zh-CN"/>
        </w:rPr>
        <w:t xml:space="preserve"> in Rel-19.</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2"/>
        <w:gridCol w:w="925"/>
        <w:gridCol w:w="993"/>
        <w:gridCol w:w="708"/>
        <w:gridCol w:w="461"/>
        <w:gridCol w:w="269"/>
        <w:gridCol w:w="939"/>
        <w:gridCol w:w="671"/>
        <w:gridCol w:w="402"/>
        <w:gridCol w:w="402"/>
        <w:gridCol w:w="402"/>
        <w:gridCol w:w="2552"/>
      </w:tblGrid>
      <w:tr w:rsidR="00EB6266" w:rsidRPr="00C57E5C" w14:paraId="6C998B52" w14:textId="77777777" w:rsidTr="00E9623E">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D62CBCA" w14:textId="435598DB" w:rsidR="00EB6266" w:rsidRPr="00E9623E" w:rsidRDefault="00EB6266" w:rsidP="001E12D8">
            <w:pPr>
              <w:pStyle w:val="TAL"/>
              <w:rPr>
                <w:rFonts w:ascii="Times New Roman" w:hAnsi="Times New Roman"/>
                <w:color w:val="000000"/>
                <w:szCs w:val="18"/>
                <w:lang w:eastAsia="zh-CN"/>
              </w:rPr>
            </w:pPr>
            <w:r w:rsidRPr="00E9623E">
              <w:rPr>
                <w:rFonts w:ascii="Times New Roman" w:eastAsia="MS Mincho" w:hAnsi="Times New Roman"/>
                <w:color w:val="000000" w:themeColor="text1"/>
                <w:szCs w:val="18"/>
                <w:lang w:eastAsia="zh-CN"/>
              </w:rPr>
              <w:t xml:space="preserve">58. </w:t>
            </w:r>
            <w:proofErr w:type="spellStart"/>
            <w:r w:rsidRPr="00E9623E">
              <w:rPr>
                <w:rFonts w:ascii="Times New Roman" w:eastAsia="MS Mincho" w:hAnsi="Times New Roman"/>
                <w:color w:val="000000" w:themeColor="text1"/>
                <w:szCs w:val="18"/>
                <w:lang w:eastAsia="zh-CN"/>
              </w:rPr>
              <w:t>NR_AIML_Air</w:t>
            </w:r>
            <w:proofErr w:type="spellEnd"/>
            <w:r w:rsidRPr="00E9623E">
              <w:rPr>
                <w:rFonts w:ascii="Times New Roman" w:hAnsi="Times New Roman"/>
                <w:color w:val="FF0000"/>
                <w:szCs w:val="18"/>
                <w:lang w:eastAsia="zh-CN"/>
              </w:rPr>
              <w:t xml:space="preserve"> </w:t>
            </w:r>
          </w:p>
        </w:tc>
        <w:tc>
          <w:tcPr>
            <w:tcW w:w="492" w:type="dxa"/>
            <w:tcBorders>
              <w:top w:val="single" w:sz="4" w:space="0" w:color="auto"/>
              <w:left w:val="single" w:sz="4" w:space="0" w:color="auto"/>
              <w:bottom w:val="single" w:sz="4" w:space="0" w:color="auto"/>
              <w:right w:val="single" w:sz="4" w:space="0" w:color="auto"/>
            </w:tcBorders>
          </w:tcPr>
          <w:p w14:paraId="023A11DC" w14:textId="45D5F36F" w:rsidR="00EB6266" w:rsidRPr="00E9623E" w:rsidRDefault="00EB6266" w:rsidP="001E12D8">
            <w:pPr>
              <w:pStyle w:val="TAL"/>
              <w:rPr>
                <w:rFonts w:ascii="Times New Roman" w:eastAsia="Yu Mincho" w:hAnsi="Times New Roman"/>
                <w:color w:val="000000"/>
                <w:szCs w:val="18"/>
                <w:lang w:eastAsia="ja-JP"/>
              </w:rPr>
            </w:pPr>
            <w:r w:rsidRPr="00E37F0B">
              <w:rPr>
                <w:rFonts w:ascii="Times New Roman" w:hAnsi="Times New Roman"/>
                <w:szCs w:val="18"/>
                <w:lang w:eastAsia="zh-CN"/>
              </w:rPr>
              <w:t>58-2-7</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7230D694" w14:textId="6B143B76" w:rsidR="00EB6266" w:rsidRPr="00E9623E" w:rsidRDefault="00EB6266" w:rsidP="001E12D8">
            <w:pPr>
              <w:pStyle w:val="TAL"/>
              <w:rPr>
                <w:rFonts w:ascii="Times New Roman" w:eastAsia="Yu Mincho" w:hAnsi="Times New Roman"/>
                <w:color w:val="000000"/>
                <w:szCs w:val="18"/>
                <w:lang w:eastAsia="ja-JP"/>
              </w:rPr>
            </w:pPr>
            <w:r w:rsidRPr="00E9623E">
              <w:rPr>
                <w:rFonts w:ascii="Times New Roman" w:eastAsia="Yu Mincho" w:hAnsi="Times New Roman"/>
                <w:color w:val="000000"/>
                <w:szCs w:val="18"/>
                <w:lang w:eastAsia="ja-JP"/>
              </w:rPr>
              <w:t>Support of PRS measurement in RRC_INACTIVE state for case 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4CF92" w14:textId="77777777" w:rsidR="00EB6266" w:rsidRPr="00E9623E" w:rsidRDefault="00EB6266" w:rsidP="001E12D8">
            <w:pPr>
              <w:rPr>
                <w:rFonts w:eastAsia="Yu Mincho"/>
                <w:color w:val="000000"/>
                <w:sz w:val="18"/>
                <w:szCs w:val="18"/>
                <w:lang w:eastAsia="ja-JP"/>
              </w:rPr>
            </w:pPr>
            <w:r w:rsidRPr="00E9623E">
              <w:rPr>
                <w:rFonts w:eastAsia="Yu Mincho"/>
                <w:color w:val="000000"/>
                <w:sz w:val="18"/>
                <w:szCs w:val="18"/>
                <w:lang w:eastAsia="ja-JP"/>
              </w:rPr>
              <w:t>Support of PRS measurement in RRC_INACTIVE state for case 1 - location server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BBEBC9" w14:textId="77777777" w:rsidR="00EB6266" w:rsidRPr="00E9623E" w:rsidRDefault="00EB6266" w:rsidP="001E12D8">
            <w:pPr>
              <w:pStyle w:val="TAL"/>
              <w:rPr>
                <w:rFonts w:ascii="Times New Roman" w:hAnsi="Times New Roman"/>
                <w:color w:val="000000"/>
                <w:szCs w:val="18"/>
                <w:lang w:eastAsia="ja-JP"/>
              </w:rPr>
            </w:pPr>
            <w:r w:rsidRPr="00E9623E">
              <w:rPr>
                <w:rFonts w:ascii="Times New Roman" w:eastAsia="MS Gothic" w:hAnsi="Times New Roman"/>
                <w:color w:val="000000" w:themeColor="text1"/>
                <w:szCs w:val="18"/>
                <w:lang w:eastAsia="zh-CN"/>
              </w:rPr>
              <w:t>58-2-3, 27-6</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43512608" w14:textId="77777777" w:rsidR="00EB6266" w:rsidRPr="00E9623E" w:rsidRDefault="00EB6266" w:rsidP="001E12D8">
            <w:pPr>
              <w:pStyle w:val="TAL"/>
              <w:rPr>
                <w:rFonts w:ascii="Times New Roman" w:eastAsia="Yu Mincho" w:hAnsi="Times New Roman"/>
                <w:color w:val="000000"/>
                <w:szCs w:val="18"/>
                <w:lang w:eastAsia="ja-JP"/>
              </w:rPr>
            </w:pPr>
            <w:r w:rsidRPr="00E9623E">
              <w:rPr>
                <w:rFonts w:ascii="Times New Roman" w:eastAsia="MS Gothic" w:hAnsi="Times New Roman"/>
                <w:color w:val="000000" w:themeColor="text1"/>
                <w:szCs w:val="18"/>
                <w:lang w:eastAsia="zh-CN"/>
              </w:rPr>
              <w:t>No</w:t>
            </w:r>
          </w:p>
        </w:tc>
        <w:tc>
          <w:tcPr>
            <w:tcW w:w="269" w:type="dxa"/>
            <w:tcBorders>
              <w:top w:val="single" w:sz="4" w:space="0" w:color="auto"/>
              <w:left w:val="single" w:sz="4" w:space="0" w:color="auto"/>
              <w:bottom w:val="single" w:sz="4" w:space="0" w:color="auto"/>
              <w:right w:val="single" w:sz="4" w:space="0" w:color="auto"/>
            </w:tcBorders>
            <w:shd w:val="clear" w:color="auto" w:fill="auto"/>
          </w:tcPr>
          <w:p w14:paraId="1B2CDA99" w14:textId="77777777" w:rsidR="00EB6266" w:rsidRPr="00E9623E" w:rsidRDefault="00EB6266" w:rsidP="001E12D8">
            <w:pPr>
              <w:pStyle w:val="TAL"/>
              <w:rPr>
                <w:rFonts w:ascii="Times New Roman" w:hAnsi="Times New Roman"/>
                <w:color w:val="000000"/>
                <w:szCs w:val="18"/>
                <w:lang w:eastAsia="ja-JP"/>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22CAE352" w14:textId="77777777" w:rsidR="00EB6266" w:rsidRPr="00E9623E" w:rsidRDefault="00EB6266" w:rsidP="001E12D8">
            <w:pPr>
              <w:pStyle w:val="TAL"/>
              <w:rPr>
                <w:rFonts w:ascii="Times New Roman" w:eastAsia="Yu Mincho" w:hAnsi="Times New Roman"/>
                <w:color w:val="000000"/>
                <w:szCs w:val="18"/>
                <w:lang w:eastAsia="ja-JP"/>
              </w:rPr>
            </w:pPr>
            <w:r w:rsidRPr="00E9623E">
              <w:rPr>
                <w:rFonts w:ascii="Times New Roman" w:hAnsi="Times New Roman"/>
                <w:color w:val="000000" w:themeColor="text1"/>
                <w:szCs w:val="18"/>
                <w:lang w:eastAsia="zh-CN"/>
              </w:rPr>
              <w:t>PRS measurement in RRC_INACTIVE state for case 1 is not supported</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C7F7C0E" w14:textId="77777777" w:rsidR="00EB6266" w:rsidRPr="00E9623E" w:rsidRDefault="00EB6266" w:rsidP="001E12D8">
            <w:pPr>
              <w:pStyle w:val="TAL"/>
              <w:rPr>
                <w:rFonts w:ascii="Times New Roman" w:hAnsi="Times New Roman"/>
                <w:color w:val="000000"/>
                <w:szCs w:val="18"/>
              </w:rPr>
            </w:pPr>
            <w:r w:rsidRPr="00E9623E">
              <w:rPr>
                <w:rFonts w:ascii="Times New Roman" w:hAnsi="Times New Roman"/>
                <w:color w:val="000000" w:themeColor="text1"/>
                <w:szCs w:val="18"/>
                <w:lang w:eastAsia="zh-CN"/>
              </w:rPr>
              <w:t>per band</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21C718ED" w14:textId="77777777" w:rsidR="00EB6266" w:rsidRPr="00E9623E" w:rsidRDefault="00EB6266" w:rsidP="001E12D8">
            <w:pPr>
              <w:pStyle w:val="TAL"/>
              <w:rPr>
                <w:rFonts w:ascii="Times New Roman" w:hAnsi="Times New Roman"/>
                <w:color w:val="000000"/>
                <w:szCs w:val="18"/>
                <w:lang w:eastAsia="ja-JP"/>
              </w:rPr>
            </w:pPr>
            <w:r w:rsidRPr="00E9623E">
              <w:rPr>
                <w:rFonts w:ascii="Times New Roman" w:hAnsi="Times New Roman"/>
                <w:color w:val="000000" w:themeColor="text1"/>
                <w:szCs w:val="18"/>
                <w:lang w:eastAsia="zh-CN"/>
              </w:rPr>
              <w:t>n/a</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6E140EE4" w14:textId="77777777" w:rsidR="00EB6266" w:rsidRPr="00E9623E" w:rsidRDefault="00EB6266" w:rsidP="001E12D8">
            <w:pPr>
              <w:pStyle w:val="TAL"/>
              <w:rPr>
                <w:rFonts w:ascii="Times New Roman" w:hAnsi="Times New Roman"/>
                <w:color w:val="000000"/>
                <w:szCs w:val="18"/>
                <w:lang w:eastAsia="ja-JP"/>
              </w:rPr>
            </w:pPr>
            <w:r w:rsidRPr="00E9623E">
              <w:rPr>
                <w:rFonts w:ascii="Times New Roman" w:hAnsi="Times New Roman"/>
                <w:color w:val="000000" w:themeColor="text1"/>
                <w:szCs w:val="18"/>
                <w:lang w:eastAsia="zh-CN"/>
              </w:rPr>
              <w:t>n/a</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128C3605" w14:textId="77777777" w:rsidR="00EB6266" w:rsidRPr="00E9623E" w:rsidRDefault="00EB6266" w:rsidP="001E12D8">
            <w:pPr>
              <w:pStyle w:val="TAL"/>
              <w:rPr>
                <w:rFonts w:ascii="Times New Roman" w:hAnsi="Times New Roman"/>
                <w:color w:val="000000"/>
                <w:szCs w:val="18"/>
                <w:lang w:eastAsia="ja-JP"/>
              </w:rPr>
            </w:pPr>
            <w:r w:rsidRPr="00E9623E">
              <w:rPr>
                <w:rFonts w:ascii="Times New Roman" w:hAnsi="Times New Roman"/>
                <w:color w:val="000000" w:themeColor="text1"/>
                <w:szCs w:val="18"/>
                <w:lang w:eastAsia="zh-CN"/>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011497" w14:textId="77777777" w:rsidR="00EB6266" w:rsidRPr="00E9623E" w:rsidRDefault="00EB6266" w:rsidP="001E12D8">
            <w:pPr>
              <w:pStyle w:val="TAL"/>
              <w:rPr>
                <w:rFonts w:ascii="Times New Roman" w:hAnsi="Times New Roman"/>
                <w:color w:val="000000" w:themeColor="text1"/>
                <w:szCs w:val="18"/>
                <w:lang w:eastAsia="zh-CN"/>
              </w:rPr>
            </w:pPr>
            <w:r w:rsidRPr="00E9623E">
              <w:rPr>
                <w:rFonts w:ascii="Times New Roman" w:hAnsi="Times New Roman"/>
                <w:color w:val="000000" w:themeColor="text1"/>
                <w:szCs w:val="18"/>
                <w:lang w:eastAsia="zh-CN"/>
              </w:rPr>
              <w:t>Need for location server to know if the feature is supported.</w:t>
            </w:r>
          </w:p>
          <w:p w14:paraId="4C7FB63A" w14:textId="77777777" w:rsidR="00EB6266" w:rsidRPr="00E9623E" w:rsidRDefault="00EB6266" w:rsidP="001E12D8">
            <w:pPr>
              <w:pStyle w:val="TAL"/>
              <w:rPr>
                <w:rFonts w:ascii="Times New Roman" w:hAnsi="Times New Roman"/>
                <w:color w:val="000000" w:themeColor="text1"/>
                <w:szCs w:val="18"/>
                <w:lang w:eastAsia="zh-CN"/>
              </w:rPr>
            </w:pPr>
          </w:p>
          <w:p w14:paraId="5A7EB2F3" w14:textId="77777777" w:rsidR="00EB6266" w:rsidRPr="00E9623E" w:rsidRDefault="00EB6266" w:rsidP="001E12D8">
            <w:pPr>
              <w:pStyle w:val="TAL"/>
              <w:rPr>
                <w:rFonts w:ascii="Times New Roman" w:hAnsi="Times New Roman"/>
                <w:color w:val="000000" w:themeColor="text1"/>
                <w:szCs w:val="18"/>
                <w:lang w:eastAsia="zh-CN"/>
              </w:rPr>
            </w:pPr>
            <w:r w:rsidRPr="00E9623E">
              <w:rPr>
                <w:rFonts w:ascii="Times New Roman" w:hAnsi="Times New Roman"/>
                <w:color w:val="000000" w:themeColor="text1"/>
                <w:szCs w:val="18"/>
                <w:lang w:eastAsia="zh-CN"/>
              </w:rPr>
              <w:t xml:space="preserve">Note: PRS capabilities for case 1 described in FGs in </w:t>
            </w:r>
            <w:r w:rsidRPr="00E9623E">
              <w:rPr>
                <w:rFonts w:ascii="Times New Roman" w:hAnsi="Times New Roman"/>
                <w:color w:val="000000"/>
                <w:szCs w:val="18"/>
              </w:rPr>
              <w:t>58-2-</w:t>
            </w:r>
            <w:r w:rsidRPr="00E9623E">
              <w:rPr>
                <w:rFonts w:ascii="Times New Roman" w:hAnsi="Times New Roman"/>
                <w:color w:val="000000"/>
                <w:szCs w:val="18"/>
                <w:lang w:eastAsia="ja-JP"/>
              </w:rPr>
              <w:t>3</w:t>
            </w:r>
            <w:r w:rsidRPr="00E9623E">
              <w:rPr>
                <w:rFonts w:ascii="Times New Roman" w:hAnsi="Times New Roman"/>
                <w:color w:val="000000" w:themeColor="text1"/>
                <w:szCs w:val="18"/>
                <w:lang w:eastAsia="zh-CN"/>
              </w:rPr>
              <w:t xml:space="preserve">, </w:t>
            </w:r>
            <w:r w:rsidRPr="00E9623E">
              <w:rPr>
                <w:rFonts w:ascii="Times New Roman" w:hAnsi="Times New Roman"/>
                <w:color w:val="000000"/>
                <w:szCs w:val="18"/>
              </w:rPr>
              <w:t>58-2-</w:t>
            </w:r>
            <w:r w:rsidRPr="00E9623E">
              <w:rPr>
                <w:rFonts w:ascii="Times New Roman" w:hAnsi="Times New Roman"/>
                <w:color w:val="000000"/>
                <w:szCs w:val="18"/>
                <w:lang w:eastAsia="ja-JP"/>
              </w:rPr>
              <w:t xml:space="preserve">3a, </w:t>
            </w:r>
            <w:r w:rsidRPr="00E9623E">
              <w:rPr>
                <w:rFonts w:ascii="Times New Roman" w:hAnsi="Times New Roman"/>
                <w:color w:val="000000"/>
                <w:szCs w:val="18"/>
              </w:rPr>
              <w:t>58-2-</w:t>
            </w:r>
            <w:r w:rsidRPr="00E9623E">
              <w:rPr>
                <w:rFonts w:ascii="Times New Roman" w:hAnsi="Times New Roman"/>
                <w:color w:val="000000"/>
                <w:szCs w:val="18"/>
                <w:lang w:eastAsia="ja-JP"/>
              </w:rPr>
              <w:t>3b</w:t>
            </w:r>
            <w:r w:rsidRPr="00E9623E">
              <w:rPr>
                <w:rFonts w:ascii="Times New Roman" w:hAnsi="Times New Roman"/>
                <w:color w:val="000000" w:themeColor="text1"/>
                <w:szCs w:val="18"/>
                <w:lang w:eastAsia="zh-CN"/>
              </w:rPr>
              <w:t xml:space="preserve"> are the same for RRC Inactive.</w:t>
            </w:r>
          </w:p>
          <w:p w14:paraId="49A3F2FD" w14:textId="77777777" w:rsidR="00EB6266" w:rsidRPr="00E9623E" w:rsidRDefault="00EB6266" w:rsidP="001E12D8">
            <w:pPr>
              <w:pStyle w:val="TAL"/>
              <w:rPr>
                <w:rFonts w:ascii="Times New Roman" w:hAnsi="Times New Roman"/>
                <w:color w:val="000000" w:themeColor="text1"/>
                <w:szCs w:val="18"/>
                <w:lang w:eastAsia="zh-CN"/>
              </w:rPr>
            </w:pPr>
          </w:p>
          <w:p w14:paraId="31AD9E2A" w14:textId="77777777" w:rsidR="00EB6266" w:rsidRPr="00E9623E" w:rsidRDefault="00EB6266" w:rsidP="001E12D8">
            <w:pPr>
              <w:pStyle w:val="TAL"/>
              <w:rPr>
                <w:rFonts w:ascii="Times New Roman" w:eastAsia="Yu Mincho" w:hAnsi="Times New Roman"/>
                <w:color w:val="000000"/>
                <w:szCs w:val="18"/>
                <w:lang w:eastAsia="ja-JP"/>
              </w:rPr>
            </w:pPr>
            <w:r w:rsidRPr="00E9623E">
              <w:rPr>
                <w:rFonts w:ascii="Times New Roman" w:hAnsi="Times New Roman"/>
                <w:color w:val="000000" w:themeColor="text1"/>
                <w:szCs w:val="18"/>
                <w:lang w:eastAsia="zh-CN"/>
              </w:rPr>
              <w:t>Support of PRS processing measurement in RRC_INACTIVE state does not imply that LMF is aware of or controlling UE RRC state</w:t>
            </w:r>
          </w:p>
        </w:tc>
      </w:tr>
      <w:bookmarkEnd w:id="7"/>
    </w:tbl>
    <w:p w14:paraId="24434348" w14:textId="77777777" w:rsidR="0078698A" w:rsidRPr="00114A9D" w:rsidRDefault="0078698A" w:rsidP="0078698A">
      <w:pPr>
        <w:rPr>
          <w:lang w:eastAsia="zh-CN"/>
        </w:rPr>
      </w:pPr>
    </w:p>
    <w:p w14:paraId="1D0449F9" w14:textId="0DF96F28" w:rsidR="004537FB" w:rsidRDefault="004537FB" w:rsidP="004537FB">
      <w:pPr>
        <w:pStyle w:val="2"/>
        <w:rPr>
          <w:lang w:eastAsia="zh-CN"/>
        </w:rPr>
      </w:pPr>
      <w:r>
        <w:rPr>
          <w:rFonts w:hint="eastAsia"/>
          <w:lang w:eastAsia="zh-CN"/>
        </w:rPr>
        <w:t>A</w:t>
      </w:r>
      <w:r>
        <w:rPr>
          <w:lang w:eastAsia="zh-CN"/>
        </w:rPr>
        <w:t>I CSI prediction</w:t>
      </w:r>
    </w:p>
    <w:p w14:paraId="4397B268" w14:textId="2B987371" w:rsidR="00CC0342" w:rsidRPr="00606202" w:rsidRDefault="00C81FD0" w:rsidP="004323A3">
      <w:pPr>
        <w:ind w:leftChars="50" w:left="100"/>
        <w:rPr>
          <w:lang w:eastAsia="zh-CN"/>
        </w:rPr>
      </w:pPr>
      <w:r w:rsidRPr="00606202">
        <w:rPr>
          <w:rFonts w:hint="eastAsia"/>
          <w:lang w:eastAsia="zh-CN"/>
        </w:rPr>
        <w:t>I</w:t>
      </w:r>
      <w:r w:rsidRPr="00606202">
        <w:rPr>
          <w:lang w:eastAsia="zh-CN"/>
        </w:rPr>
        <w:t>n RAN1#12</w:t>
      </w:r>
      <w:r w:rsidR="00356FD0" w:rsidRPr="00606202">
        <w:rPr>
          <w:lang w:eastAsia="zh-CN"/>
        </w:rPr>
        <w:t>1</w:t>
      </w:r>
      <w:r w:rsidR="00FC5CE3">
        <w:rPr>
          <w:lang w:eastAsia="zh-CN"/>
        </w:rPr>
        <w:t xml:space="preserve"> </w:t>
      </w:r>
      <w:r w:rsidRPr="00606202">
        <w:rPr>
          <w:lang w:eastAsia="zh-CN"/>
        </w:rPr>
        <w:t xml:space="preserve">meeting, the following UE features for AI CSI prediction were agreed. </w:t>
      </w:r>
      <w:r w:rsidR="00E31550" w:rsidRPr="00606202">
        <w:rPr>
          <w:lang w:eastAsia="zh-CN"/>
        </w:rPr>
        <w:t>M</w:t>
      </w:r>
      <w:r w:rsidRPr="00606202">
        <w:rPr>
          <w:lang w:eastAsia="zh-CN"/>
        </w:rPr>
        <w:t xml:space="preserve">ost </w:t>
      </w:r>
      <w:r w:rsidR="00E31550" w:rsidRPr="00606202">
        <w:rPr>
          <w:lang w:eastAsia="zh-CN"/>
        </w:rPr>
        <w:t xml:space="preserve">of </w:t>
      </w:r>
      <w:r w:rsidR="00636CC9" w:rsidRPr="00606202">
        <w:rPr>
          <w:lang w:eastAsia="zh-CN"/>
        </w:rPr>
        <w:t>UE</w:t>
      </w:r>
      <w:r w:rsidR="004323A3" w:rsidRPr="00606202">
        <w:rPr>
          <w:lang w:eastAsia="zh-CN"/>
        </w:rPr>
        <w:t xml:space="preserve"> </w:t>
      </w:r>
      <w:r w:rsidR="00636CC9" w:rsidRPr="00606202">
        <w:rPr>
          <w:lang w:eastAsia="zh-CN"/>
        </w:rPr>
        <w:t>features</w:t>
      </w:r>
      <w:r w:rsidR="004323A3" w:rsidRPr="00606202">
        <w:rPr>
          <w:lang w:eastAsia="zh-CN"/>
        </w:rPr>
        <w:t xml:space="preserve"> </w:t>
      </w:r>
      <w:r w:rsidRPr="00606202">
        <w:rPr>
          <w:lang w:eastAsia="zh-CN"/>
        </w:rPr>
        <w:t xml:space="preserve">defined in Rel-18 Doppler MIMO </w:t>
      </w:r>
      <w:r w:rsidR="00A35C45" w:rsidRPr="00606202">
        <w:rPr>
          <w:lang w:eastAsia="zh-CN"/>
        </w:rPr>
        <w:t xml:space="preserve">are reused </w:t>
      </w:r>
      <w:r w:rsidRPr="00606202">
        <w:rPr>
          <w:lang w:eastAsia="zh-CN"/>
        </w:rPr>
        <w:t>for Rel-19 AI CSI prediction.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667"/>
        <w:gridCol w:w="1701"/>
        <w:gridCol w:w="2835"/>
        <w:gridCol w:w="1275"/>
        <w:gridCol w:w="1560"/>
        <w:gridCol w:w="1134"/>
      </w:tblGrid>
      <w:tr w:rsidR="009B7E8A" w:rsidRPr="00BA5E7C" w14:paraId="334C4D50"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hideMark/>
          </w:tcPr>
          <w:p w14:paraId="765C3D98" w14:textId="77777777" w:rsidR="009B7E8A" w:rsidRPr="001507EC" w:rsidRDefault="009B7E8A" w:rsidP="00F41657">
            <w:pPr>
              <w:pStyle w:val="TAH"/>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Features</w:t>
            </w:r>
          </w:p>
        </w:tc>
        <w:tc>
          <w:tcPr>
            <w:tcW w:w="667" w:type="dxa"/>
            <w:tcBorders>
              <w:top w:val="single" w:sz="4" w:space="0" w:color="auto"/>
              <w:left w:val="single" w:sz="4" w:space="0" w:color="auto"/>
              <w:bottom w:val="single" w:sz="4" w:space="0" w:color="auto"/>
              <w:right w:val="single" w:sz="4" w:space="0" w:color="auto"/>
            </w:tcBorders>
            <w:hideMark/>
          </w:tcPr>
          <w:p w14:paraId="4BB3E196" w14:textId="77777777" w:rsidR="009B7E8A" w:rsidRPr="001507EC" w:rsidRDefault="009B7E8A" w:rsidP="00F41657">
            <w:pPr>
              <w:pStyle w:val="TAH"/>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Index</w:t>
            </w:r>
          </w:p>
        </w:tc>
        <w:tc>
          <w:tcPr>
            <w:tcW w:w="1701" w:type="dxa"/>
            <w:tcBorders>
              <w:top w:val="single" w:sz="4" w:space="0" w:color="auto"/>
              <w:left w:val="single" w:sz="4" w:space="0" w:color="auto"/>
              <w:bottom w:val="single" w:sz="4" w:space="0" w:color="auto"/>
              <w:right w:val="single" w:sz="4" w:space="0" w:color="auto"/>
            </w:tcBorders>
            <w:hideMark/>
          </w:tcPr>
          <w:p w14:paraId="4EE20A96" w14:textId="77777777" w:rsidR="009B7E8A" w:rsidRPr="001507EC" w:rsidRDefault="009B7E8A" w:rsidP="00F41657">
            <w:pPr>
              <w:pStyle w:val="TAH"/>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Feature group</w:t>
            </w:r>
          </w:p>
        </w:tc>
        <w:tc>
          <w:tcPr>
            <w:tcW w:w="2835" w:type="dxa"/>
            <w:tcBorders>
              <w:top w:val="single" w:sz="4" w:space="0" w:color="auto"/>
              <w:left w:val="single" w:sz="4" w:space="0" w:color="auto"/>
              <w:bottom w:val="single" w:sz="4" w:space="0" w:color="auto"/>
              <w:right w:val="single" w:sz="4" w:space="0" w:color="auto"/>
            </w:tcBorders>
            <w:hideMark/>
          </w:tcPr>
          <w:p w14:paraId="50BD0730" w14:textId="77777777" w:rsidR="009B7E8A" w:rsidRPr="001507EC" w:rsidRDefault="009B7E8A" w:rsidP="00F41657">
            <w:pPr>
              <w:pStyle w:val="TAH"/>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Components</w:t>
            </w:r>
          </w:p>
        </w:tc>
        <w:tc>
          <w:tcPr>
            <w:tcW w:w="1275" w:type="dxa"/>
            <w:tcBorders>
              <w:top w:val="single" w:sz="4" w:space="0" w:color="auto"/>
              <w:left w:val="single" w:sz="4" w:space="0" w:color="auto"/>
              <w:bottom w:val="single" w:sz="4" w:space="0" w:color="auto"/>
              <w:right w:val="single" w:sz="4" w:space="0" w:color="auto"/>
            </w:tcBorders>
            <w:hideMark/>
          </w:tcPr>
          <w:p w14:paraId="7EC9AF73" w14:textId="77777777" w:rsidR="009B7E8A" w:rsidRPr="001507EC" w:rsidRDefault="009B7E8A" w:rsidP="00F41657">
            <w:pPr>
              <w:pStyle w:val="TAH"/>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Prerequisite feature groups</w:t>
            </w:r>
          </w:p>
        </w:tc>
        <w:tc>
          <w:tcPr>
            <w:tcW w:w="1560" w:type="dxa"/>
            <w:tcBorders>
              <w:top w:val="single" w:sz="4" w:space="0" w:color="auto"/>
              <w:left w:val="single" w:sz="4" w:space="0" w:color="auto"/>
              <w:bottom w:val="single" w:sz="4" w:space="0" w:color="auto"/>
              <w:right w:val="single" w:sz="4" w:space="0" w:color="auto"/>
            </w:tcBorders>
            <w:hideMark/>
          </w:tcPr>
          <w:p w14:paraId="7A36C8D2" w14:textId="77777777" w:rsidR="009B7E8A" w:rsidRPr="001507EC" w:rsidRDefault="009B7E8A" w:rsidP="00F41657">
            <w:pPr>
              <w:pStyle w:val="TAH"/>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Note</w:t>
            </w:r>
          </w:p>
        </w:tc>
        <w:tc>
          <w:tcPr>
            <w:tcW w:w="1134" w:type="dxa"/>
            <w:tcBorders>
              <w:top w:val="single" w:sz="4" w:space="0" w:color="auto"/>
              <w:left w:val="single" w:sz="4" w:space="0" w:color="auto"/>
              <w:bottom w:val="single" w:sz="4" w:space="0" w:color="auto"/>
              <w:right w:val="single" w:sz="4" w:space="0" w:color="auto"/>
            </w:tcBorders>
            <w:hideMark/>
          </w:tcPr>
          <w:p w14:paraId="22C32417" w14:textId="77777777" w:rsidR="009B7E8A" w:rsidRPr="001507EC" w:rsidRDefault="009B7E8A" w:rsidP="00F41657">
            <w:pPr>
              <w:pStyle w:val="TAH"/>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Mandatory/Optional</w:t>
            </w:r>
          </w:p>
        </w:tc>
      </w:tr>
      <w:tr w:rsidR="009B7E8A" w:rsidRPr="00BF0B82" w14:paraId="04DB0BBA"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113ED06E" w14:textId="1D440983"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1CEC1B0" w14:textId="2F6DC4FC"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E9397A" w14:textId="027BD6F8"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CSI prediction for UE-sided </w:t>
            </w:r>
            <w:r w:rsidRPr="001507EC">
              <w:rPr>
                <w:rFonts w:ascii="Times New Roman" w:hAnsi="Times New Roman"/>
                <w:color w:val="000000" w:themeColor="text1"/>
                <w:szCs w:val="18"/>
                <w:lang w:eastAsia="ja-JP"/>
              </w:rPr>
              <w:t xml:space="preserve">inference </w:t>
            </w:r>
            <w:r w:rsidRPr="001507EC">
              <w:rPr>
                <w:rFonts w:ascii="Times New Roman" w:hAnsi="Times New Roman"/>
                <w:color w:val="000000" w:themeColor="text1"/>
                <w:szCs w:val="18"/>
              </w:rPr>
              <w:t>when N4=1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D406E2" w14:textId="77777777" w:rsidR="009B7E8A" w:rsidRPr="001507EC" w:rsidRDefault="009B7E8A" w:rsidP="00F41657">
            <w:pPr>
              <w:widowControl w:val="0"/>
              <w:rPr>
                <w:color w:val="000000" w:themeColor="text1"/>
                <w:sz w:val="18"/>
                <w:szCs w:val="18"/>
              </w:rPr>
            </w:pPr>
            <w:r w:rsidRPr="001507EC">
              <w:rPr>
                <w:color w:val="000000" w:themeColor="text1"/>
                <w:sz w:val="18"/>
                <w:szCs w:val="18"/>
              </w:rPr>
              <w:t>1. Support of CSI prediction for UE-sided inference when N4=1</w:t>
            </w:r>
          </w:p>
          <w:p w14:paraId="1D1907E3" w14:textId="77777777" w:rsidR="009B7E8A" w:rsidRPr="001507EC" w:rsidRDefault="009B7E8A" w:rsidP="00F41657">
            <w:pPr>
              <w:widowControl w:val="0"/>
              <w:spacing w:after="60"/>
              <w:rPr>
                <w:rFonts w:eastAsia="Yu Mincho"/>
                <w:color w:val="000000" w:themeColor="text1"/>
                <w:sz w:val="18"/>
                <w:szCs w:val="18"/>
                <w:lang w:eastAsia="zh-CN"/>
              </w:rPr>
            </w:pPr>
            <w:r w:rsidRPr="001507EC">
              <w:rPr>
                <w:rFonts w:eastAsia="Yu Mincho"/>
                <w:color w:val="000000" w:themeColor="text1"/>
                <w:sz w:val="18"/>
                <w:szCs w:val="18"/>
                <w:lang w:eastAsia="zh-CN"/>
              </w:rPr>
              <w:t>2. Support for reporting predicted PMI with N4=1</w:t>
            </w:r>
          </w:p>
          <w:p w14:paraId="645045A3" w14:textId="77777777" w:rsidR="009B7E8A" w:rsidRPr="001507EC" w:rsidRDefault="009B7E8A" w:rsidP="00F41657">
            <w:pPr>
              <w:pStyle w:val="maintext"/>
              <w:widowControl w:val="0"/>
              <w:spacing w:before="0" w:line="240" w:lineRule="auto"/>
              <w:ind w:firstLineChars="0" w:firstLine="0"/>
              <w:jc w:val="left"/>
              <w:rPr>
                <w:rFonts w:eastAsia="Yu Mincho"/>
                <w:color w:val="000000" w:themeColor="text1"/>
                <w:sz w:val="18"/>
                <w:szCs w:val="18"/>
                <w:lang w:eastAsia="ja-JP"/>
              </w:rPr>
            </w:pPr>
            <w:r w:rsidRPr="001507EC">
              <w:rPr>
                <w:rFonts w:eastAsia="Yu Mincho"/>
                <w:color w:val="000000" w:themeColor="text1"/>
                <w:sz w:val="18"/>
                <w:szCs w:val="18"/>
                <w:lang w:eastAsia="zh-CN"/>
              </w:rPr>
              <w:t xml:space="preserve">3. </w:t>
            </w:r>
            <w:r w:rsidRPr="001507EC">
              <w:rPr>
                <w:rFonts w:eastAsia="宋体"/>
                <w:color w:val="000000" w:themeColor="text1"/>
                <w:sz w:val="18"/>
                <w:szCs w:val="18"/>
                <w:lang w:eastAsia="zh-CN"/>
              </w:rPr>
              <w:t xml:space="preserve">A list of supported combinations, each combination is </w:t>
            </w:r>
            <w:proofErr w:type="gramStart"/>
            <w:r w:rsidRPr="001507EC">
              <w:rPr>
                <w:rFonts w:eastAsia="宋体"/>
                <w:color w:val="000000" w:themeColor="text1"/>
                <w:sz w:val="18"/>
                <w:szCs w:val="18"/>
                <w:lang w:eastAsia="zh-CN"/>
              </w:rPr>
              <w:t>{ Max</w:t>
            </w:r>
            <w:proofErr w:type="gramEnd"/>
            <w:r w:rsidRPr="001507EC">
              <w:rPr>
                <w:rFonts w:eastAsia="宋体"/>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768C6490" w14:textId="77777777" w:rsidR="009B7E8A" w:rsidRPr="001507EC" w:rsidRDefault="009B7E8A" w:rsidP="00F41657">
            <w:pPr>
              <w:pStyle w:val="maintext"/>
              <w:widowControl w:val="0"/>
              <w:spacing w:line="240" w:lineRule="auto"/>
              <w:ind w:firstLineChars="0" w:firstLine="0"/>
              <w:jc w:val="left"/>
              <w:rPr>
                <w:rFonts w:eastAsia="宋体"/>
                <w:color w:val="000000" w:themeColor="text1"/>
                <w:sz w:val="18"/>
                <w:szCs w:val="18"/>
                <w:lang w:eastAsia="zh-CN"/>
              </w:rPr>
            </w:pPr>
            <w:r w:rsidRPr="001507EC">
              <w:rPr>
                <w:rFonts w:eastAsia="Yu Mincho"/>
                <w:color w:val="000000" w:themeColor="text1"/>
                <w:sz w:val="18"/>
                <w:szCs w:val="18"/>
                <w:lang w:eastAsia="ja-JP"/>
              </w:rPr>
              <w:t>4</w:t>
            </w:r>
            <w:r w:rsidRPr="001507EC">
              <w:rPr>
                <w:rFonts w:eastAsia="宋体"/>
                <w:color w:val="000000" w:themeColor="text1"/>
                <w:sz w:val="18"/>
                <w:szCs w:val="18"/>
                <w:lang w:eastAsia="zh-CN"/>
              </w:rPr>
              <w:t xml:space="preserve">. Support of </w:t>
            </w:r>
            <w:r w:rsidRPr="001507EC">
              <w:rPr>
                <w:rFonts w:eastAsia="宋体"/>
                <w:iCs/>
                <w:color w:val="000000" w:themeColor="text1"/>
                <w:sz w:val="18"/>
                <w:szCs w:val="18"/>
                <w:lang w:eastAsia="zh-CN"/>
              </w:rPr>
              <w:t xml:space="preserve">Rel-16 </w:t>
            </w:r>
            <w:proofErr w:type="spellStart"/>
            <w:r w:rsidRPr="001507EC">
              <w:rPr>
                <w:rFonts w:eastAsia="宋体"/>
                <w:iCs/>
                <w:color w:val="000000" w:themeColor="text1"/>
                <w:sz w:val="18"/>
                <w:szCs w:val="18"/>
                <w:lang w:eastAsia="zh-CN"/>
              </w:rPr>
              <w:t>eType</w:t>
            </w:r>
            <w:proofErr w:type="spellEnd"/>
            <w:r w:rsidRPr="001507EC">
              <w:rPr>
                <w:rFonts w:eastAsia="宋体"/>
                <w:iCs/>
                <w:color w:val="000000" w:themeColor="text1"/>
                <w:sz w:val="18"/>
                <w:szCs w:val="18"/>
                <w:lang w:eastAsia="zh-CN"/>
              </w:rPr>
              <w:t xml:space="preserve">-II regular codebook refinement for predicted PMI with PMI </w:t>
            </w:r>
            <w:proofErr w:type="spellStart"/>
            <w:r w:rsidRPr="001507EC">
              <w:rPr>
                <w:rFonts w:eastAsia="宋体"/>
                <w:iCs/>
                <w:color w:val="000000" w:themeColor="text1"/>
                <w:sz w:val="18"/>
                <w:szCs w:val="18"/>
                <w:lang w:eastAsia="zh-CN"/>
              </w:rPr>
              <w:t>subband</w:t>
            </w:r>
            <w:proofErr w:type="spellEnd"/>
            <w:r w:rsidRPr="001507EC">
              <w:rPr>
                <w:rFonts w:eastAsia="宋体"/>
                <w:color w:val="000000" w:themeColor="text1"/>
                <w:sz w:val="18"/>
                <w:szCs w:val="18"/>
                <w:lang w:eastAsia="zh-CN"/>
              </w:rPr>
              <w:t xml:space="preserve"> R=1 </w:t>
            </w:r>
          </w:p>
          <w:p w14:paraId="02FAED2A" w14:textId="77777777" w:rsidR="009B7E8A" w:rsidRPr="001507EC" w:rsidRDefault="009B7E8A" w:rsidP="00F41657">
            <w:pPr>
              <w:pStyle w:val="maintext"/>
              <w:widowControl w:val="0"/>
              <w:spacing w:line="240" w:lineRule="auto"/>
              <w:ind w:firstLineChars="0" w:firstLine="0"/>
              <w:jc w:val="left"/>
              <w:rPr>
                <w:rFonts w:eastAsia="宋体"/>
                <w:color w:val="000000" w:themeColor="text1"/>
                <w:sz w:val="18"/>
                <w:szCs w:val="18"/>
                <w:lang w:eastAsia="zh-CN"/>
              </w:rPr>
            </w:pPr>
            <w:r w:rsidRPr="001507EC">
              <w:rPr>
                <w:rFonts w:eastAsia="Yu Mincho"/>
                <w:color w:val="000000" w:themeColor="text1"/>
                <w:sz w:val="18"/>
                <w:szCs w:val="18"/>
                <w:lang w:eastAsia="ja-JP"/>
              </w:rPr>
              <w:t>5</w:t>
            </w:r>
            <w:r w:rsidRPr="001507EC">
              <w:rPr>
                <w:rFonts w:eastAsia="宋体"/>
                <w:color w:val="000000" w:themeColor="text1"/>
                <w:sz w:val="18"/>
                <w:szCs w:val="18"/>
                <w:lang w:eastAsia="zh-CN"/>
              </w:rPr>
              <w:t xml:space="preserve">. Support parameter combinations with L=2,4 </w:t>
            </w:r>
          </w:p>
          <w:p w14:paraId="6F6919AE" w14:textId="77777777" w:rsidR="009B7E8A" w:rsidRPr="001507EC" w:rsidRDefault="009B7E8A" w:rsidP="00F41657">
            <w:pPr>
              <w:pStyle w:val="maintext"/>
              <w:widowControl w:val="0"/>
              <w:spacing w:line="240" w:lineRule="auto"/>
              <w:ind w:firstLineChars="0" w:firstLine="0"/>
              <w:jc w:val="left"/>
              <w:rPr>
                <w:rFonts w:eastAsia="宋体"/>
                <w:color w:val="000000" w:themeColor="text1"/>
                <w:sz w:val="18"/>
                <w:szCs w:val="18"/>
                <w:lang w:eastAsia="zh-CN"/>
              </w:rPr>
            </w:pPr>
            <w:r w:rsidRPr="001507EC">
              <w:rPr>
                <w:rFonts w:eastAsia="Yu Mincho"/>
                <w:color w:val="000000" w:themeColor="text1"/>
                <w:sz w:val="18"/>
                <w:szCs w:val="18"/>
                <w:lang w:eastAsia="ja-JP"/>
              </w:rPr>
              <w:t>6</w:t>
            </w:r>
            <w:r w:rsidRPr="001507EC">
              <w:rPr>
                <w:rFonts w:eastAsia="宋体"/>
                <w:color w:val="000000" w:themeColor="text1"/>
                <w:sz w:val="18"/>
                <w:szCs w:val="18"/>
                <w:lang w:eastAsia="zh-CN"/>
              </w:rPr>
              <w:t>. Support for rank = 1,2</w:t>
            </w:r>
          </w:p>
          <w:p w14:paraId="2E0B159C" w14:textId="77777777" w:rsidR="009B7E8A" w:rsidRPr="001507EC" w:rsidRDefault="009B7E8A" w:rsidP="00F41657">
            <w:pPr>
              <w:widowControl w:val="0"/>
              <w:rPr>
                <w:rFonts w:eastAsia="Yu Mincho"/>
                <w:color w:val="000000" w:themeColor="text1"/>
                <w:sz w:val="18"/>
                <w:szCs w:val="18"/>
              </w:rPr>
            </w:pPr>
            <w:r w:rsidRPr="001507EC">
              <w:rPr>
                <w:rFonts w:eastAsia="Yu Mincho"/>
                <w:color w:val="000000" w:themeColor="text1"/>
                <w:sz w:val="18"/>
                <w:szCs w:val="18"/>
              </w:rPr>
              <w:t>7</w:t>
            </w:r>
            <w:r w:rsidRPr="001507EC">
              <w:rPr>
                <w:rFonts w:eastAsia="Malgun Gothic"/>
                <w:color w:val="000000" w:themeColor="text1"/>
                <w:sz w:val="18"/>
                <w:szCs w:val="18"/>
                <w:lang w:eastAsia="ko-KR"/>
              </w:rPr>
              <w:t xml:space="preserve">. Support for the size of DD-basis, </w:t>
            </w:r>
            <w:r w:rsidRPr="001507EC">
              <w:rPr>
                <w:rFonts w:eastAsia="Malgun Gothic"/>
                <w:color w:val="000000" w:themeColor="text1"/>
                <w:sz w:val="18"/>
                <w:szCs w:val="18"/>
                <w:lang w:eastAsia="ko-KR"/>
              </w:rPr>
              <w:lastRenderedPageBreak/>
              <w:t>N4=1</w:t>
            </w:r>
          </w:p>
          <w:p w14:paraId="7A48D3B7" w14:textId="77777777" w:rsidR="009B7E8A" w:rsidRPr="001507EC" w:rsidRDefault="009B7E8A" w:rsidP="00F41657">
            <w:pPr>
              <w:pStyle w:val="maintext"/>
              <w:widowControl w:val="0"/>
              <w:spacing w:line="240" w:lineRule="auto"/>
              <w:ind w:firstLineChars="0" w:firstLine="0"/>
              <w:jc w:val="left"/>
              <w:rPr>
                <w:rFonts w:eastAsia="Yu Mincho"/>
                <w:color w:val="000000" w:themeColor="text1"/>
                <w:sz w:val="18"/>
                <w:szCs w:val="18"/>
                <w:lang w:eastAsia="ja-JP"/>
              </w:rPr>
            </w:pPr>
            <w:r w:rsidRPr="001507EC">
              <w:rPr>
                <w:rFonts w:eastAsia="Yu Mincho"/>
                <w:color w:val="000000" w:themeColor="text1"/>
                <w:sz w:val="18"/>
                <w:szCs w:val="18"/>
                <w:lang w:eastAsia="ja-JP"/>
              </w:rPr>
              <w:t>8</w:t>
            </w:r>
            <w:r w:rsidRPr="001507EC">
              <w:rPr>
                <w:rFonts w:eastAsia="宋体"/>
                <w:color w:val="000000" w:themeColor="text1"/>
                <w:sz w:val="18"/>
                <w:szCs w:val="18"/>
                <w:lang w:eastAsia="zh-CN"/>
              </w:rPr>
              <w:t>. Support X=1 CQI based on the first/earliest slot of the CSI reporting window and the first/earliest predicted PMI (TDCQI=’1-1’)</w:t>
            </w:r>
          </w:p>
          <w:p w14:paraId="56EF0FB6" w14:textId="77777777" w:rsidR="009B7E8A" w:rsidRPr="001507EC" w:rsidRDefault="009B7E8A" w:rsidP="00F41657">
            <w:pPr>
              <w:widowControl w:val="0"/>
              <w:rPr>
                <w:rFonts w:eastAsia="Malgun Gothic"/>
                <w:color w:val="000000" w:themeColor="text1"/>
                <w:sz w:val="18"/>
                <w:szCs w:val="18"/>
                <w:highlight w:val="yellow"/>
                <w:lang w:eastAsia="ko-KR"/>
              </w:rPr>
            </w:pPr>
            <w:r w:rsidRPr="001507EC">
              <w:rPr>
                <w:rFonts w:eastAsia="Malgun Gothic"/>
                <w:color w:val="000000" w:themeColor="text1"/>
                <w:sz w:val="18"/>
                <w:szCs w:val="18"/>
                <w:highlight w:val="yellow"/>
                <w:lang w:eastAsia="ko-KR"/>
              </w:rPr>
              <w:t>[</w:t>
            </w:r>
            <w:r w:rsidRPr="001507EC">
              <w:rPr>
                <w:rFonts w:eastAsia="Yu Mincho"/>
                <w:color w:val="000000" w:themeColor="text1"/>
                <w:sz w:val="18"/>
                <w:szCs w:val="18"/>
                <w:highlight w:val="yellow"/>
              </w:rPr>
              <w:t>9</w:t>
            </w:r>
            <w:r w:rsidRPr="001507EC">
              <w:rPr>
                <w:rFonts w:eastAsia="Malgun Gothic"/>
                <w:color w:val="000000" w:themeColor="text1"/>
                <w:sz w:val="18"/>
                <w:szCs w:val="18"/>
                <w:highlight w:val="yellow"/>
                <w:lang w:eastAsia="ko-KR"/>
              </w:rPr>
              <w:t>. Value for CPU occupation, when P/SP-CSI-RS is configured for CMR]</w:t>
            </w:r>
          </w:p>
          <w:p w14:paraId="2C3A9940" w14:textId="77777777" w:rsidR="009B7E8A" w:rsidRPr="001507EC" w:rsidRDefault="009B7E8A" w:rsidP="00F41657">
            <w:pPr>
              <w:widowControl w:val="0"/>
              <w:rPr>
                <w:rFonts w:eastAsia="Malgun Gothic"/>
                <w:color w:val="000000" w:themeColor="text1"/>
                <w:sz w:val="18"/>
                <w:szCs w:val="18"/>
                <w:lang w:eastAsia="ko-KR"/>
              </w:rPr>
            </w:pPr>
            <w:r w:rsidRPr="001507EC">
              <w:rPr>
                <w:rFonts w:eastAsia="Malgun Gothic"/>
                <w:color w:val="000000" w:themeColor="text1"/>
                <w:sz w:val="18"/>
                <w:szCs w:val="18"/>
                <w:highlight w:val="yellow"/>
                <w:lang w:eastAsia="ko-KR"/>
              </w:rPr>
              <w:t>[</w:t>
            </w:r>
            <w:r w:rsidRPr="001507EC">
              <w:rPr>
                <w:rFonts w:eastAsia="Yu Mincho"/>
                <w:color w:val="000000" w:themeColor="text1"/>
                <w:sz w:val="18"/>
                <w:szCs w:val="18"/>
                <w:highlight w:val="yellow"/>
              </w:rPr>
              <w:t>10</w:t>
            </w:r>
            <w:r w:rsidRPr="001507EC">
              <w:rPr>
                <w:rFonts w:eastAsia="Malgun Gothic"/>
                <w:color w:val="000000" w:themeColor="text1"/>
                <w:sz w:val="18"/>
                <w:szCs w:val="18"/>
                <w:highlight w:val="yellow"/>
                <w:lang w:eastAsia="ko-KR"/>
              </w:rPr>
              <w:t>. Value for CPU occupation, when A-CSI-RS is configured for CMR]</w:t>
            </w:r>
          </w:p>
          <w:p w14:paraId="4107DEDF" w14:textId="5F1607D0" w:rsidR="009B7E8A" w:rsidRPr="001507EC" w:rsidRDefault="009B7E8A" w:rsidP="00F41657">
            <w:pPr>
              <w:widowControl w:val="0"/>
              <w:rPr>
                <w:color w:val="000000" w:themeColor="text1"/>
                <w:sz w:val="18"/>
                <w:szCs w:val="18"/>
              </w:rPr>
            </w:pPr>
            <w:r w:rsidRPr="001507EC">
              <w:rPr>
                <w:rFonts w:eastAsia="Malgun Gothic"/>
                <w:color w:val="000000" w:themeColor="text1"/>
                <w:sz w:val="18"/>
                <w:szCs w:val="18"/>
                <w:lang w:eastAsia="ko-KR"/>
              </w:rPr>
              <w:t xml:space="preserve">11. Scaling factor for active resource counting </w:t>
            </w:r>
            <w:proofErr w:type="spellStart"/>
            <w:r w:rsidRPr="001507EC">
              <w:rPr>
                <w:rFonts w:eastAsia="Malgun Gothic"/>
                <w:color w:val="000000" w:themeColor="text1"/>
                <w:sz w:val="18"/>
                <w:szCs w:val="18"/>
                <w:lang w:eastAsia="ko-KR"/>
              </w:rPr>
              <w:t>Kp</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FDE634" w14:textId="271AD36B" w:rsidR="009B7E8A" w:rsidRPr="001507EC" w:rsidRDefault="009B7E8A" w:rsidP="00F41657">
            <w:pPr>
              <w:pStyle w:val="TAL"/>
              <w:keepNext w:val="0"/>
              <w:keepLines w:val="0"/>
              <w:widowControl w:val="0"/>
              <w:rPr>
                <w:rFonts w:ascii="Times New Roman" w:hAnsi="Times New Roman"/>
                <w:color w:val="000000" w:themeColor="text1"/>
                <w:szCs w:val="18"/>
                <w:highlight w:val="yellow"/>
              </w:rPr>
            </w:pPr>
            <w:r w:rsidRPr="001507EC">
              <w:rPr>
                <w:rFonts w:ascii="Times New Roman" w:hAnsi="Times New Roman"/>
                <w:color w:val="000000" w:themeColor="text1"/>
                <w:szCs w:val="18"/>
                <w:lang w:eastAsia="ja-JP"/>
              </w:rPr>
              <w:lastRenderedPageBreak/>
              <w:t>2-35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0B5FDE0" w14:textId="708049CC"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92130" w14:textId="72095776"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Optional with capability </w:t>
            </w:r>
            <w:proofErr w:type="spellStart"/>
            <w:r w:rsidRPr="001507EC">
              <w:rPr>
                <w:rFonts w:ascii="Times New Roman" w:hAnsi="Times New Roman"/>
                <w:color w:val="000000" w:themeColor="text1"/>
                <w:szCs w:val="18"/>
              </w:rPr>
              <w:t>signalling</w:t>
            </w:r>
            <w:proofErr w:type="spellEnd"/>
          </w:p>
        </w:tc>
      </w:tr>
      <w:tr w:rsidR="009B7E8A" w:rsidRPr="00BF0B82" w14:paraId="5957279A"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360FECDE" w14:textId="61F4A73F"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BFEDF49" w14:textId="01C10012"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58-3-1a-1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8B6CF" w14:textId="642C6065"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lang w:eastAsia="zh-CN"/>
              </w:rPr>
              <w:t>DD unit size when</w:t>
            </w:r>
            <w:r w:rsidRPr="001507EC">
              <w:rPr>
                <w:rFonts w:ascii="Times New Roman" w:hAnsi="Times New Roman"/>
                <w:color w:val="000000" w:themeColor="text1"/>
                <w:szCs w:val="18"/>
              </w:rPr>
              <w:t xml:space="preserve"> A-CSI-RS is configured for CMR N4&gt;1 </w:t>
            </w:r>
            <w:r w:rsidRPr="001507EC">
              <w:rPr>
                <w:rFonts w:ascii="Times New Roman" w:hAnsi="Times New Roman"/>
                <w:color w:val="000000" w:themeColor="text1"/>
                <w:szCs w:val="18"/>
                <w:lang w:eastAsia="zh-CN"/>
              </w:rPr>
              <w:t>for UE side inference of CSI prediction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19DB04" w14:textId="157AE2D4" w:rsidR="009B7E8A" w:rsidRPr="001507EC" w:rsidRDefault="009B7E8A" w:rsidP="00F41657">
            <w:pPr>
              <w:widowControl w:val="0"/>
              <w:rPr>
                <w:color w:val="000000" w:themeColor="text1"/>
                <w:sz w:val="18"/>
                <w:szCs w:val="18"/>
              </w:rPr>
            </w:pPr>
            <w:r w:rsidRPr="001507EC">
              <w:rPr>
                <w:rFonts w:eastAsia="Yu Mincho"/>
                <w:color w:val="000000" w:themeColor="text1"/>
                <w:sz w:val="18"/>
                <w:szCs w:val="18"/>
              </w:rPr>
              <w:t>Value of d=1</w:t>
            </w:r>
            <w:r w:rsidRPr="001507EC">
              <w:rPr>
                <w:color w:val="000000" w:themeColor="text1"/>
                <w:sz w:val="18"/>
                <w:szCs w:val="18"/>
                <w:lang w:eastAsia="zh-CN"/>
              </w:rPr>
              <w:t xml:space="preserve"> for the DD unit size when</w:t>
            </w:r>
            <w:r w:rsidRPr="001507EC">
              <w:rPr>
                <w:color w:val="000000" w:themeColor="text1"/>
                <w:sz w:val="18"/>
                <w:szCs w:val="18"/>
              </w:rPr>
              <w:t xml:space="preserve"> A-CSI-RS for inference is configured for CMR</w:t>
            </w:r>
            <w:r w:rsidRPr="001507EC">
              <w:rPr>
                <w:color w:val="000000" w:themeColor="text1"/>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F43505" w14:textId="265CAB38" w:rsidR="009B7E8A" w:rsidRPr="001507EC" w:rsidRDefault="009B7E8A" w:rsidP="00F41657">
            <w:pPr>
              <w:pStyle w:val="TAL"/>
              <w:keepNext w:val="0"/>
              <w:keepLines w:val="0"/>
              <w:widowControl w:val="0"/>
              <w:rPr>
                <w:rFonts w:ascii="Times New Roman" w:hAnsi="Times New Roman"/>
                <w:color w:val="000000" w:themeColor="text1"/>
                <w:szCs w:val="18"/>
                <w:lang w:eastAsia="ja-JP"/>
              </w:rPr>
            </w:pPr>
            <w:r w:rsidRPr="001507EC">
              <w:rPr>
                <w:rFonts w:ascii="Times New Roman" w:hAnsi="Times New Roman"/>
                <w:color w:val="000000" w:themeColor="text1"/>
                <w:szCs w:val="18"/>
              </w:rPr>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8FAB88A"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863976" w14:textId="416B6EF3"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lang w:eastAsia="zh-CN"/>
              </w:rPr>
              <w:t>Optional with capability signaling</w:t>
            </w:r>
          </w:p>
        </w:tc>
      </w:tr>
      <w:tr w:rsidR="009B7E8A" w:rsidRPr="00BF0B82" w14:paraId="0D4F4C44"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4263CBBF" w14:textId="3A0B7FA9"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98C2F8A" w14:textId="662D5C38"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869BE" w14:textId="7537CAC6"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lang w:eastAsia="ko-KR"/>
              </w:rPr>
              <w:t xml:space="preserve">Maximum number of aperiodic CSI-RS resources that can be configured in the same CSI report setting for </w:t>
            </w:r>
            <w:r w:rsidRPr="001507EC">
              <w:rPr>
                <w:rFonts w:ascii="Times New Roman" w:hAnsi="Times New Roman"/>
                <w:color w:val="000000" w:themeColor="text1"/>
                <w:szCs w:val="18"/>
                <w:lang w:eastAsia="zh-CN"/>
              </w:rPr>
              <w:t>Rel-16-based doppler measurement for UE side inference of CSI prediction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7CD8918" w14:textId="786B067C" w:rsidR="009B7E8A" w:rsidRPr="001507EC" w:rsidRDefault="009B7E8A" w:rsidP="00F41657">
            <w:pPr>
              <w:widowControl w:val="0"/>
              <w:rPr>
                <w:color w:val="000000" w:themeColor="text1"/>
                <w:sz w:val="18"/>
                <w:szCs w:val="18"/>
              </w:rPr>
            </w:pPr>
            <w:r w:rsidRPr="001507EC">
              <w:rPr>
                <w:rFonts w:eastAsia="Yu Mincho"/>
                <w:color w:val="000000" w:themeColor="text1"/>
                <w:sz w:val="18"/>
                <w:szCs w:val="18"/>
              </w:rPr>
              <w:t xml:space="preserve">1. </w:t>
            </w:r>
            <w:r w:rsidRPr="001507EC">
              <w:rPr>
                <w:color w:val="000000" w:themeColor="text1"/>
                <w:sz w:val="18"/>
                <w:szCs w:val="18"/>
              </w:rPr>
              <w:t xml:space="preserve">Maximum number of aperiodic CSI-RS resources for inference that can be configured in the same CSI report setting for </w:t>
            </w:r>
            <w:r w:rsidRPr="001507EC">
              <w:rPr>
                <w:color w:val="000000" w:themeColor="text1"/>
                <w:sz w:val="18"/>
                <w:szCs w:val="18"/>
                <w:lang w:eastAsia="zh-CN"/>
              </w:rPr>
              <w:t xml:space="preserve">Rel-16-based doppler measurement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114D37" w14:textId="3CE4CD4A" w:rsidR="009B7E8A" w:rsidRPr="001507EC" w:rsidRDefault="009B7E8A" w:rsidP="00F41657">
            <w:pPr>
              <w:pStyle w:val="TAL"/>
              <w:keepNext w:val="0"/>
              <w:keepLines w:val="0"/>
              <w:widowControl w:val="0"/>
              <w:rPr>
                <w:rFonts w:ascii="Times New Roman" w:hAnsi="Times New Roman"/>
                <w:color w:val="000000" w:themeColor="text1"/>
                <w:szCs w:val="18"/>
                <w:lang w:eastAsia="ja-JP"/>
              </w:rPr>
            </w:pPr>
            <w:r w:rsidRPr="001507EC">
              <w:rPr>
                <w:rFonts w:ascii="Times New Roman" w:eastAsia="Yu Mincho" w:hAnsi="Times New Roman"/>
                <w:color w:val="000000" w:themeColor="text1"/>
                <w:szCs w:val="18"/>
              </w:rPr>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B978581" w14:textId="77777777" w:rsidR="009B7E8A" w:rsidRPr="001507EC" w:rsidRDefault="009B7E8A" w:rsidP="00F41657">
            <w:pPr>
              <w:pStyle w:val="TAL"/>
              <w:keepNext w:val="0"/>
              <w:keepLines w:val="0"/>
              <w:widowControl w:val="0"/>
              <w:rPr>
                <w:rFonts w:ascii="Times New Roman" w:hAnsi="Times New Roman"/>
                <w:color w:val="000000" w:themeColor="text1"/>
                <w:szCs w:val="18"/>
                <w:lang w:eastAsia="ja-JP"/>
              </w:rPr>
            </w:pPr>
            <w:r w:rsidRPr="001507EC">
              <w:rPr>
                <w:rFonts w:ascii="Times New Roman" w:hAnsi="Times New Roman"/>
                <w:color w:val="000000" w:themeColor="text1"/>
                <w:szCs w:val="18"/>
              </w:rPr>
              <w:t>Component 1 candidate values: {4, 8, 12}</w:t>
            </w:r>
          </w:p>
          <w:p w14:paraId="2555C8EF"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A32E4" w14:textId="2EE9986E"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lang w:eastAsia="zh-CN"/>
              </w:rPr>
              <w:t>Optional with capability signaling</w:t>
            </w:r>
          </w:p>
        </w:tc>
      </w:tr>
      <w:tr w:rsidR="009B7E8A" w:rsidRPr="00BF0B82" w14:paraId="4EACF5B8"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18EEF524" w14:textId="767B1C51"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23F1942" w14:textId="6BFA5432"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B8AEC6" w14:textId="7D7CFD45"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r w:rsidRPr="001507EC">
              <w:rPr>
                <w:rFonts w:ascii="Times New Roman" w:hAnsi="Times New Roman"/>
                <w:color w:val="000000" w:themeColor="text1"/>
                <w:szCs w:val="18"/>
                <w:lang w:eastAsia="zh-CN"/>
              </w:rPr>
              <w:t>Support R=2 for Rel-16-based doppler codebook for UE side inference of CSI prediction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15CBCD" w14:textId="3F0D2AB1"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lang w:eastAsia="zh-CN"/>
              </w:rPr>
              <w:t>A list of supported combinations {Max # of Tx ports in one resource</w:t>
            </w:r>
            <w:r w:rsidRPr="001507EC">
              <w:rPr>
                <w:color w:val="000000" w:themeColor="text1"/>
                <w:sz w:val="18"/>
                <w:szCs w:val="18"/>
              </w:rPr>
              <w:t xml:space="preserve"> for inference</w:t>
            </w:r>
            <w:r w:rsidRPr="001507EC">
              <w:rPr>
                <w:color w:val="000000" w:themeColor="text1"/>
                <w:sz w:val="18"/>
                <w:szCs w:val="18"/>
                <w:lang w:eastAsia="zh-CN"/>
              </w:rPr>
              <w:t>, Max # of resources</w:t>
            </w:r>
            <w:r w:rsidRPr="001507EC">
              <w:rPr>
                <w:color w:val="000000" w:themeColor="text1"/>
                <w:sz w:val="18"/>
                <w:szCs w:val="18"/>
              </w:rPr>
              <w:t xml:space="preserve"> for inference</w:t>
            </w:r>
            <w:r w:rsidRPr="001507EC">
              <w:rPr>
                <w:color w:val="000000" w:themeColor="text1"/>
                <w:sz w:val="18"/>
                <w:szCs w:val="18"/>
                <w:lang w:eastAsia="zh-CN"/>
              </w:rPr>
              <w:t xml:space="preserve"> and total # of Tx ports}, across all CCs simultaneously, with R=2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386A8F" w14:textId="772B8E0E" w:rsidR="009B7E8A" w:rsidRPr="001507EC" w:rsidRDefault="009B7E8A" w:rsidP="00F41657">
            <w:pPr>
              <w:pStyle w:val="TAL"/>
              <w:keepNext w:val="0"/>
              <w:keepLines w:val="0"/>
              <w:widowControl w:val="0"/>
              <w:rPr>
                <w:rFonts w:ascii="Times New Roman" w:eastAsia="Yu Mincho" w:hAnsi="Times New Roman"/>
                <w:color w:val="000000" w:themeColor="text1"/>
                <w:szCs w:val="18"/>
              </w:rPr>
            </w:pPr>
            <w:r w:rsidRPr="001507EC">
              <w:rPr>
                <w:rFonts w:ascii="Times New Roman" w:eastAsia="MS Mincho" w:hAnsi="Times New Roman"/>
                <w:color w:val="000000" w:themeColor="text1"/>
                <w:szCs w:val="18"/>
              </w:rPr>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389A2" w14:textId="60B70B8E"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lang w:eastAsia="zh-CN"/>
              </w:rPr>
              <w:t>Candidate values for component 1:</w:t>
            </w:r>
            <w:r w:rsidRPr="001507EC">
              <w:rPr>
                <w:rFonts w:ascii="Times New Roman" w:hAnsi="Times New Roman"/>
                <w:color w:val="000000" w:themeColor="text1"/>
                <w:szCs w:val="18"/>
                <w:lang w:eastAsia="zh-CN"/>
              </w:rPr>
              <w:br/>
              <w:t xml:space="preserve"> - Maximum 16 triplets</w:t>
            </w:r>
            <w:r w:rsidRPr="001507EC">
              <w:rPr>
                <w:rFonts w:ascii="Times New Roman" w:hAnsi="Times New Roman"/>
                <w:color w:val="000000" w:themeColor="text1"/>
                <w:szCs w:val="18"/>
                <w:lang w:eastAsia="zh-CN"/>
              </w:rPr>
              <w:br/>
              <w:t xml:space="preserve"> - Max # of Tx ports in one resource: {4,8,12,16,24,32}</w:t>
            </w:r>
            <w:r w:rsidRPr="001507EC">
              <w:rPr>
                <w:rFonts w:ascii="Times New Roman" w:hAnsi="Times New Roman"/>
                <w:color w:val="000000" w:themeColor="text1"/>
                <w:szCs w:val="18"/>
                <w:lang w:eastAsia="zh-CN"/>
              </w:rPr>
              <w:br/>
              <w:t xml:space="preserve"> - Max # resources: {1 to 64}</w:t>
            </w:r>
            <w:r w:rsidRPr="001507EC">
              <w:rPr>
                <w:rFonts w:ascii="Times New Roman" w:hAnsi="Times New Roman"/>
                <w:color w:val="000000" w:themeColor="text1"/>
                <w:szCs w:val="18"/>
                <w:lang w:eastAsia="zh-CN"/>
              </w:rPr>
              <w:br/>
              <w:t xml:space="preserve"> - Max # total ports: {4 to 256}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3CBC5" w14:textId="69432AB0"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lang w:eastAsia="zh-CN"/>
              </w:rPr>
              <w:t>Optional with capability signaling</w:t>
            </w:r>
          </w:p>
        </w:tc>
      </w:tr>
      <w:tr w:rsidR="009B7E8A" w:rsidRPr="00BF0B82" w14:paraId="3B1FC61F"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09AB6859" w14:textId="50C9958D"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FCED51C" w14:textId="607B267A"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D23E2F" w14:textId="6F7FF181"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r w:rsidRPr="001507EC">
              <w:rPr>
                <w:rFonts w:ascii="Times New Roman" w:hAnsi="Times New Roman"/>
                <w:color w:val="000000" w:themeColor="text1"/>
                <w:szCs w:val="18"/>
                <w:lang w:eastAsia="zh-CN"/>
              </w:rPr>
              <w:t>Support X=1 based on first and last slot of W</w:t>
            </w:r>
            <w:r w:rsidRPr="001507EC">
              <w:rPr>
                <w:rFonts w:ascii="Times New Roman" w:hAnsi="Times New Roman"/>
                <w:color w:val="000000" w:themeColor="text1"/>
                <w:szCs w:val="18"/>
                <w:vertAlign w:val="subscript"/>
                <w:lang w:eastAsia="zh-CN"/>
              </w:rPr>
              <w:t>CSI</w:t>
            </w:r>
            <w:r w:rsidRPr="001507EC">
              <w:rPr>
                <w:rFonts w:ascii="Times New Roman" w:hAnsi="Times New Roman"/>
                <w:color w:val="000000" w:themeColor="text1"/>
                <w:szCs w:val="18"/>
                <w:lang w:eastAsia="zh-CN"/>
              </w:rPr>
              <w:t>, for Rel-16-based doppler codebook for UE side inference of CSI prediction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8A84E96" w14:textId="1A60E43E"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lang w:eastAsia="zh-CN"/>
              </w:rPr>
              <w:t>Support of TDCQI = ‘1-2’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DBD590" w14:textId="1220D41A" w:rsidR="009B7E8A" w:rsidRPr="001507EC" w:rsidRDefault="009B7E8A" w:rsidP="00F41657">
            <w:pPr>
              <w:pStyle w:val="TAL"/>
              <w:keepNext w:val="0"/>
              <w:keepLines w:val="0"/>
              <w:widowControl w:val="0"/>
              <w:rPr>
                <w:rFonts w:ascii="Times New Roman" w:eastAsia="Yu Mincho" w:hAnsi="Times New Roman"/>
                <w:color w:val="000000" w:themeColor="text1"/>
                <w:szCs w:val="18"/>
              </w:rPr>
            </w:pPr>
            <w:r w:rsidRPr="001507EC">
              <w:rPr>
                <w:rFonts w:ascii="Times New Roman" w:eastAsia="MS Mincho" w:hAnsi="Times New Roman"/>
                <w:color w:val="000000" w:themeColor="text1"/>
                <w:szCs w:val="18"/>
              </w:rPr>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F367A8"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C867A" w14:textId="3207F8C4"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lang w:eastAsia="zh-CN"/>
              </w:rPr>
              <w:t>Optional with capability signaling</w:t>
            </w:r>
          </w:p>
        </w:tc>
      </w:tr>
      <w:tr w:rsidR="009B7E8A" w:rsidRPr="00BF0B82" w14:paraId="20C91545"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601572C1" w14:textId="76DF3BFC"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1E042FC" w14:textId="6D0D2902"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769478" w14:textId="2CEB1250"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r w:rsidRPr="001507EC">
              <w:rPr>
                <w:rFonts w:ascii="Times New Roman" w:hAnsi="Times New Roman"/>
                <w:color w:val="000000" w:themeColor="text1"/>
                <w:szCs w:val="18"/>
                <w:lang w:eastAsia="zh-CN"/>
              </w:rPr>
              <w:t xml:space="preserve">Support X=2 CQI based on 2 slots for Rel-16-based doppler </w:t>
            </w:r>
            <w:proofErr w:type="gramStart"/>
            <w:r w:rsidRPr="001507EC">
              <w:rPr>
                <w:rFonts w:ascii="Times New Roman" w:hAnsi="Times New Roman"/>
                <w:color w:val="000000" w:themeColor="text1"/>
                <w:szCs w:val="18"/>
                <w:lang w:eastAsia="zh-CN"/>
              </w:rPr>
              <w:t>codebook  for</w:t>
            </w:r>
            <w:proofErr w:type="gramEnd"/>
            <w:r w:rsidRPr="001507EC">
              <w:rPr>
                <w:rFonts w:ascii="Times New Roman" w:hAnsi="Times New Roman"/>
                <w:color w:val="000000" w:themeColor="text1"/>
                <w:szCs w:val="18"/>
                <w:lang w:eastAsia="zh-CN"/>
              </w:rPr>
              <w:t xml:space="preserve"> UE side inference of CSI prediction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72A67AD" w14:textId="512A3FC8"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lang w:eastAsia="zh-CN"/>
              </w:rPr>
              <w:t>Support of TDCQI =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D85EDF" w14:textId="5CDDC8C0" w:rsidR="009B7E8A" w:rsidRPr="001507EC" w:rsidRDefault="009B7E8A" w:rsidP="00F41657">
            <w:pPr>
              <w:pStyle w:val="TAL"/>
              <w:keepNext w:val="0"/>
              <w:keepLines w:val="0"/>
              <w:widowControl w:val="0"/>
              <w:rPr>
                <w:rFonts w:ascii="Times New Roman" w:eastAsia="Yu Mincho" w:hAnsi="Times New Roman"/>
                <w:color w:val="000000" w:themeColor="text1"/>
                <w:szCs w:val="18"/>
              </w:rPr>
            </w:pPr>
            <w:r w:rsidRPr="001507EC">
              <w:rPr>
                <w:rFonts w:ascii="Times New Roman" w:eastAsia="MS Mincho" w:hAnsi="Times New Roman"/>
                <w:color w:val="000000" w:themeColor="text1"/>
                <w:szCs w:val="18"/>
              </w:rPr>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DBABDD"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5D0658" w14:textId="560C8327"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lang w:eastAsia="zh-CN"/>
              </w:rPr>
              <w:t>Optional with capability signaling</w:t>
            </w:r>
          </w:p>
        </w:tc>
      </w:tr>
      <w:tr w:rsidR="009B7E8A" w:rsidRPr="00BF0B82" w14:paraId="65FA6652"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27B205C3" w14:textId="39105585"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393E04E" w14:textId="42ADADCD"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1101B5" w14:textId="1BF16D30"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r w:rsidRPr="001507EC">
              <w:rPr>
                <w:rFonts w:ascii="Times New Roman" w:hAnsi="Times New Roman"/>
                <w:color w:val="000000" w:themeColor="text1"/>
                <w:szCs w:val="18"/>
                <w:lang w:eastAsia="zh-CN"/>
              </w:rPr>
              <w:t xml:space="preserve">support of l = (n – </w:t>
            </w:r>
            <w:proofErr w:type="spellStart"/>
            <w:proofErr w:type="gramStart"/>
            <w:r w:rsidRPr="001507EC">
              <w:rPr>
                <w:rFonts w:ascii="Times New Roman" w:hAnsi="Times New Roman"/>
                <w:color w:val="000000" w:themeColor="text1"/>
                <w:szCs w:val="18"/>
                <w:lang w:eastAsia="zh-CN"/>
              </w:rPr>
              <w:t>nCSI,ref</w:t>
            </w:r>
            <w:proofErr w:type="spellEnd"/>
            <w:proofErr w:type="gramEnd"/>
            <w:r w:rsidRPr="001507EC">
              <w:rPr>
                <w:rFonts w:ascii="Times New Roman" w:hAnsi="Times New Roman"/>
                <w:color w:val="000000" w:themeColor="text1"/>
                <w:szCs w:val="18"/>
                <w:lang w:eastAsia="zh-CN"/>
              </w:rPr>
              <w:t xml:space="preserve"> ) for CSI reference slot for Rel-16 based doppler codebook for UE side inference of CSI prediction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7F68A81" w14:textId="77777777" w:rsidR="009B7E8A" w:rsidRPr="001507EC" w:rsidRDefault="009B7E8A" w:rsidP="00F41657">
            <w:pPr>
              <w:pStyle w:val="TAH"/>
              <w:keepNext w:val="0"/>
              <w:keepLines w:val="0"/>
              <w:widowControl w:val="0"/>
              <w:jc w:val="left"/>
              <w:rPr>
                <w:rFonts w:ascii="Times New Roman" w:hAnsi="Times New Roman"/>
                <w:b w:val="0"/>
                <w:color w:val="000000" w:themeColor="text1"/>
                <w:szCs w:val="18"/>
                <w:lang w:eastAsia="zh-CN"/>
              </w:rPr>
            </w:pPr>
            <w:r w:rsidRPr="001507EC">
              <w:rPr>
                <w:rFonts w:ascii="Times New Roman" w:hAnsi="Times New Roman"/>
                <w:b w:val="0"/>
                <w:color w:val="000000" w:themeColor="text1"/>
                <w:szCs w:val="18"/>
              </w:rPr>
              <w:t xml:space="preserve">1. Support of l = (n – </w:t>
            </w:r>
            <w:proofErr w:type="spellStart"/>
            <w:proofErr w:type="gramStart"/>
            <w:r w:rsidRPr="001507EC">
              <w:rPr>
                <w:rFonts w:ascii="Times New Roman" w:hAnsi="Times New Roman"/>
                <w:b w:val="0"/>
                <w:color w:val="000000" w:themeColor="text1"/>
                <w:szCs w:val="18"/>
              </w:rPr>
              <w:t>nCSI,ref</w:t>
            </w:r>
            <w:proofErr w:type="spellEnd"/>
            <w:proofErr w:type="gramEnd"/>
            <w:r w:rsidRPr="001507EC">
              <w:rPr>
                <w:rFonts w:ascii="Times New Roman" w:hAnsi="Times New Roman"/>
                <w:b w:val="0"/>
                <w:color w:val="000000" w:themeColor="text1"/>
                <w:szCs w:val="18"/>
              </w:rPr>
              <w:t xml:space="preserve"> ) for CSI reference slot when N4=1 and d&gt;1</w:t>
            </w:r>
          </w:p>
          <w:p w14:paraId="267B297D" w14:textId="682C35F3"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lang w:eastAsia="zh-CN"/>
              </w:rPr>
              <w:t xml:space="preserve">2. Support of l = (n – </w:t>
            </w:r>
            <w:proofErr w:type="spellStart"/>
            <w:proofErr w:type="gramStart"/>
            <w:r w:rsidRPr="001507EC">
              <w:rPr>
                <w:color w:val="000000" w:themeColor="text1"/>
                <w:sz w:val="18"/>
                <w:szCs w:val="18"/>
                <w:lang w:eastAsia="zh-CN"/>
              </w:rPr>
              <w:t>nCSI,ref</w:t>
            </w:r>
            <w:proofErr w:type="spellEnd"/>
            <w:proofErr w:type="gramEnd"/>
            <w:r w:rsidRPr="001507EC">
              <w:rPr>
                <w:color w:val="000000" w:themeColor="text1"/>
                <w:sz w:val="18"/>
                <w:szCs w:val="18"/>
                <w:lang w:eastAsia="zh-CN"/>
              </w:rPr>
              <w:t xml:space="preserve"> ) for CSI reference slot when N4&gt;1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F364BE" w14:textId="031EA93C" w:rsidR="009B7E8A" w:rsidRPr="001507EC" w:rsidRDefault="009B7E8A" w:rsidP="00F41657">
            <w:pPr>
              <w:pStyle w:val="TAL"/>
              <w:keepNext w:val="0"/>
              <w:keepLines w:val="0"/>
              <w:widowControl w:val="0"/>
              <w:rPr>
                <w:rFonts w:ascii="Times New Roman" w:eastAsia="Yu Mincho" w:hAnsi="Times New Roman"/>
                <w:color w:val="000000" w:themeColor="text1"/>
                <w:szCs w:val="18"/>
              </w:rPr>
            </w:pPr>
            <w:r w:rsidRPr="001507EC">
              <w:rPr>
                <w:rFonts w:ascii="Times New Roman" w:hAnsi="Times New Roman"/>
                <w:color w:val="000000" w:themeColor="text1"/>
                <w:szCs w:val="18"/>
              </w:rPr>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6B06B2"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CC97C" w14:textId="2DCD1D04"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lang w:eastAsia="zh-CN"/>
              </w:rPr>
              <w:t>Optional with capability signaling</w:t>
            </w:r>
          </w:p>
        </w:tc>
      </w:tr>
      <w:tr w:rsidR="009B7E8A" w:rsidRPr="00BF0B82" w14:paraId="22FEEBD0"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3A152025" w14:textId="30DEE118"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77EFF96" w14:textId="716E29DC"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FF6A8" w14:textId="2A48DC74"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r w:rsidRPr="001507EC">
              <w:rPr>
                <w:rFonts w:ascii="Times New Roman" w:hAnsi="Times New Roman"/>
                <w:color w:val="000000" w:themeColor="text1"/>
                <w:szCs w:val="18"/>
                <w:lang w:eastAsia="zh-CN"/>
              </w:rPr>
              <w:t xml:space="preserve">Support of L=6 for Rel-16 based doppler codebook </w:t>
            </w:r>
            <w:r w:rsidRPr="001507EC">
              <w:rPr>
                <w:rFonts w:ascii="Times New Roman" w:hAnsi="Times New Roman"/>
                <w:color w:val="000000" w:themeColor="text1"/>
                <w:szCs w:val="18"/>
                <w:lang w:eastAsia="zh-CN"/>
              </w:rPr>
              <w:lastRenderedPageBreak/>
              <w:t>for UE side inference of CSI prediction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B466AB6" w14:textId="483E079C"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rPr>
              <w:lastRenderedPageBreak/>
              <w:t xml:space="preserve">Support of L=6 for Rel-16 based doppler codebook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78C69A" w14:textId="0EB6D1BA" w:rsidR="009B7E8A" w:rsidRPr="001507EC" w:rsidRDefault="009B7E8A" w:rsidP="00F41657">
            <w:pPr>
              <w:pStyle w:val="TAL"/>
              <w:keepNext w:val="0"/>
              <w:keepLines w:val="0"/>
              <w:widowControl w:val="0"/>
              <w:rPr>
                <w:rFonts w:ascii="Times New Roman" w:eastAsia="Yu Mincho" w:hAnsi="Times New Roman"/>
                <w:color w:val="000000" w:themeColor="text1"/>
                <w:szCs w:val="18"/>
              </w:rPr>
            </w:pPr>
            <w:r w:rsidRPr="001507EC">
              <w:rPr>
                <w:rFonts w:ascii="Times New Roman" w:hAnsi="Times New Roman"/>
                <w:color w:val="000000" w:themeColor="text1"/>
                <w:szCs w:val="18"/>
                <w:lang w:eastAsia="zh-CN"/>
              </w:rPr>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350A62"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C4990" w14:textId="7A41FC6D"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lang w:eastAsia="zh-CN"/>
              </w:rPr>
              <w:t xml:space="preserve">Optional with capability </w:t>
            </w:r>
            <w:r w:rsidRPr="001507EC">
              <w:rPr>
                <w:rFonts w:ascii="Times New Roman" w:hAnsi="Times New Roman"/>
                <w:color w:val="000000" w:themeColor="text1"/>
                <w:szCs w:val="18"/>
                <w:lang w:eastAsia="zh-CN"/>
              </w:rPr>
              <w:lastRenderedPageBreak/>
              <w:t>signaling</w:t>
            </w:r>
          </w:p>
        </w:tc>
      </w:tr>
      <w:tr w:rsidR="009B7E8A" w:rsidRPr="00BF0B82" w14:paraId="39BD6658"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5E2DD66C" w14:textId="507DD968"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lastRenderedPageBreak/>
              <w:t xml:space="preserve">X.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F87D264" w14:textId="070A55B5"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9F020C" w14:textId="3286BBF3"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r w:rsidRPr="001507EC">
              <w:rPr>
                <w:rFonts w:ascii="Times New Roman" w:hAnsi="Times New Roman"/>
                <w:color w:val="000000" w:themeColor="text1"/>
                <w:szCs w:val="18"/>
                <w:lang w:eastAsia="zh-CN"/>
              </w:rPr>
              <w:t>Support of rank equals 3 and 4 for Rel-16 based doppler codebook for UE side inference of CSI prediction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1E5748" w14:textId="75E51FC8"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rPr>
              <w:t xml:space="preserve">Support of rank equals 3 and 4 for Rel-16 based doppler codebook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074596" w14:textId="720138EF" w:rsidR="009B7E8A" w:rsidRPr="001507EC" w:rsidRDefault="009B7E8A" w:rsidP="00F41657">
            <w:pPr>
              <w:pStyle w:val="TAL"/>
              <w:keepNext w:val="0"/>
              <w:keepLines w:val="0"/>
              <w:widowControl w:val="0"/>
              <w:rPr>
                <w:rFonts w:ascii="Times New Roman" w:eastAsia="Yu Mincho" w:hAnsi="Times New Roman"/>
                <w:color w:val="000000" w:themeColor="text1"/>
                <w:szCs w:val="18"/>
              </w:rPr>
            </w:pPr>
            <w:r w:rsidRPr="001507EC">
              <w:rPr>
                <w:rFonts w:ascii="Times New Roman" w:hAnsi="Times New Roman"/>
                <w:color w:val="000000" w:themeColor="text1"/>
                <w:szCs w:val="18"/>
                <w:lang w:eastAsia="zh-CN"/>
              </w:rPr>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F800976"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7E29C" w14:textId="63BCC7F9"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lang w:eastAsia="zh-CN"/>
              </w:rPr>
              <w:t>Optional with capability signaling</w:t>
            </w:r>
          </w:p>
        </w:tc>
      </w:tr>
      <w:tr w:rsidR="009B7E8A" w:rsidRPr="00BF0B82" w14:paraId="735DF5E3"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43CEDFD2" w14:textId="2235A447"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26D5F77" w14:textId="7EEC0125"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58-3-1-7</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F452D0" w14:textId="3EF4E1FA"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bookmarkStart w:id="8" w:name="OLE_LINK16"/>
            <w:r w:rsidRPr="001507EC">
              <w:rPr>
                <w:rFonts w:ascii="Times New Roman" w:hAnsi="Times New Roman"/>
                <w:color w:val="000000" w:themeColor="text1"/>
                <w:szCs w:val="18"/>
                <w:lang w:eastAsia="zh-CN"/>
              </w:rPr>
              <w:t xml:space="preserve">Active CSI-RS resources and ports for mixed R16 based doppler codebook for CSI prediction via UE side model with other codebooks in any slot </w:t>
            </w:r>
            <w:bookmarkEnd w:id="8"/>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8DFF46" w14:textId="77777777" w:rsidR="009B7E8A" w:rsidRPr="001507EC" w:rsidRDefault="009B7E8A" w:rsidP="00F41657">
            <w:pPr>
              <w:pStyle w:val="Default"/>
              <w:widowControl w:val="0"/>
              <w:rPr>
                <w:color w:val="000000" w:themeColor="text1"/>
                <w:sz w:val="18"/>
                <w:szCs w:val="18"/>
                <w:lang w:eastAsia="zh-CN"/>
              </w:rPr>
            </w:pPr>
            <w:r w:rsidRPr="001507EC">
              <w:rPr>
                <w:color w:val="000000" w:themeColor="text1"/>
                <w:sz w:val="18"/>
                <w:szCs w:val="18"/>
                <w:lang w:eastAsia="zh-CN"/>
              </w:rPr>
              <w:t>1. List of codebook combinations of two types</w:t>
            </w:r>
          </w:p>
          <w:p w14:paraId="0019D5B3" w14:textId="0986F6E7"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rPr>
              <w:t xml:space="preserve">2. List of {max number of ports per resource, max number of resources, max number of total ports} for each codebook combination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BAA090" w14:textId="77777777" w:rsidR="009B7E8A" w:rsidRPr="001507EC" w:rsidRDefault="009B7E8A" w:rsidP="00F41657">
            <w:pPr>
              <w:pStyle w:val="Default"/>
              <w:widowControl w:val="0"/>
              <w:rPr>
                <w:rFonts w:eastAsiaTheme="minorEastAsia"/>
                <w:color w:val="000000" w:themeColor="text1"/>
                <w:sz w:val="18"/>
                <w:szCs w:val="18"/>
                <w:lang w:eastAsia="zh-CN"/>
              </w:rPr>
            </w:pPr>
            <w:r w:rsidRPr="001507EC">
              <w:rPr>
                <w:color w:val="000000" w:themeColor="text1"/>
                <w:sz w:val="18"/>
                <w:szCs w:val="18"/>
                <w:lang w:eastAsia="zh-CN"/>
              </w:rPr>
              <w:t>23-9-1, 16-3a, 2-36, 2-40, 2-41, 23-9-2, 23-9-4, 40-3-2-1, 40-3-2-1a, 40-3-2-2, X-1-1, X-1-1a, X-1-2</w:t>
            </w:r>
          </w:p>
          <w:p w14:paraId="7A27E939" w14:textId="77777777" w:rsidR="009B7E8A" w:rsidRPr="001507EC" w:rsidRDefault="009B7E8A" w:rsidP="00F41657">
            <w:pPr>
              <w:pStyle w:val="TAL"/>
              <w:keepNext w:val="0"/>
              <w:keepLines w:val="0"/>
              <w:widowControl w:val="0"/>
              <w:rPr>
                <w:rFonts w:ascii="Times New Roman" w:eastAsia="Yu Mincho" w:hAnsi="Times New Roman"/>
                <w:color w:val="000000" w:themeColor="text1"/>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0FFDF2E" w14:textId="77777777" w:rsidR="009B7E8A" w:rsidRPr="001507EC" w:rsidRDefault="009B7E8A" w:rsidP="00F41657">
            <w:pPr>
              <w:pStyle w:val="Default"/>
              <w:widowControl w:val="0"/>
              <w:rPr>
                <w:color w:val="000000" w:themeColor="text1"/>
                <w:sz w:val="18"/>
                <w:szCs w:val="18"/>
                <w:lang w:eastAsia="zh-CN"/>
              </w:rPr>
            </w:pPr>
            <w:r w:rsidRPr="001507EC">
              <w:rPr>
                <w:color w:val="000000" w:themeColor="text1"/>
                <w:sz w:val="18"/>
                <w:szCs w:val="18"/>
                <w:lang w:eastAsia="zh-CN"/>
              </w:rPr>
              <w:t xml:space="preserve">Component 1 candidate values: </w:t>
            </w:r>
          </w:p>
          <w:p w14:paraId="7321A23A" w14:textId="77777777" w:rsidR="009B7E8A" w:rsidRPr="001507EC" w:rsidRDefault="009B7E8A" w:rsidP="00F41657">
            <w:pPr>
              <w:pStyle w:val="Default"/>
              <w:widowControl w:val="0"/>
              <w:rPr>
                <w:color w:val="000000" w:themeColor="text1"/>
                <w:sz w:val="18"/>
                <w:szCs w:val="18"/>
                <w:lang w:val="pt-BR" w:eastAsia="zh-CN"/>
              </w:rPr>
            </w:pPr>
            <w:r w:rsidRPr="001507EC">
              <w:rPr>
                <w:color w:val="000000" w:themeColor="text1"/>
                <w:sz w:val="18"/>
                <w:szCs w:val="18"/>
                <w:highlight w:val="yellow"/>
                <w:lang w:eastAsia="zh-CN"/>
              </w:rPr>
              <w:t>FFS</w:t>
            </w:r>
          </w:p>
          <w:p w14:paraId="6C5985F4" w14:textId="77777777" w:rsidR="009B7E8A" w:rsidRPr="001507EC" w:rsidRDefault="009B7E8A" w:rsidP="00F41657">
            <w:pPr>
              <w:pStyle w:val="Default"/>
              <w:widowControl w:val="0"/>
              <w:rPr>
                <w:color w:val="000000" w:themeColor="text1"/>
                <w:sz w:val="18"/>
                <w:szCs w:val="18"/>
                <w:lang w:val="pt-BR" w:eastAsia="zh-CN"/>
              </w:rPr>
            </w:pPr>
          </w:p>
          <w:p w14:paraId="4174C2D3" w14:textId="77777777" w:rsidR="009B7E8A" w:rsidRPr="001507EC" w:rsidRDefault="009B7E8A" w:rsidP="00F41657">
            <w:pPr>
              <w:pStyle w:val="Default"/>
              <w:widowControl w:val="0"/>
              <w:rPr>
                <w:color w:val="000000" w:themeColor="text1"/>
                <w:sz w:val="18"/>
                <w:szCs w:val="18"/>
                <w:lang w:eastAsia="zh-CN"/>
              </w:rPr>
            </w:pPr>
            <w:r w:rsidRPr="001507EC">
              <w:rPr>
                <w:color w:val="000000" w:themeColor="text1"/>
                <w:sz w:val="18"/>
                <w:szCs w:val="18"/>
                <w:lang w:eastAsia="zh-CN"/>
              </w:rPr>
              <w:t xml:space="preserve">Component 2 candidate values: </w:t>
            </w:r>
          </w:p>
          <w:p w14:paraId="3762E2C2" w14:textId="77777777" w:rsidR="009B7E8A" w:rsidRPr="001507EC" w:rsidRDefault="009B7E8A" w:rsidP="00F41657">
            <w:pPr>
              <w:pStyle w:val="Default"/>
              <w:widowControl w:val="0"/>
              <w:rPr>
                <w:color w:val="000000" w:themeColor="text1"/>
                <w:sz w:val="18"/>
                <w:szCs w:val="18"/>
                <w:lang w:eastAsia="zh-CN"/>
              </w:rPr>
            </w:pPr>
            <w:r w:rsidRPr="001507EC">
              <w:rPr>
                <w:color w:val="000000" w:themeColor="text1"/>
                <w:sz w:val="18"/>
                <w:szCs w:val="18"/>
                <w:highlight w:val="yellow"/>
                <w:lang w:eastAsia="zh-CN"/>
              </w:rPr>
              <w:t>FFS</w:t>
            </w:r>
          </w:p>
          <w:p w14:paraId="67A1F89A" w14:textId="77777777" w:rsidR="009B7E8A" w:rsidRPr="001507EC" w:rsidRDefault="009B7E8A" w:rsidP="00F41657">
            <w:pPr>
              <w:pStyle w:val="Default"/>
              <w:widowControl w:val="0"/>
              <w:rPr>
                <w:color w:val="000000" w:themeColor="text1"/>
                <w:sz w:val="18"/>
                <w:szCs w:val="18"/>
                <w:lang w:eastAsia="zh-CN"/>
              </w:rPr>
            </w:pPr>
          </w:p>
          <w:p w14:paraId="4BCB1AC4" w14:textId="77777777" w:rsidR="009B7E8A" w:rsidRPr="001507EC" w:rsidRDefault="009B7E8A" w:rsidP="00F41657">
            <w:pPr>
              <w:pStyle w:val="Default"/>
              <w:widowControl w:val="0"/>
              <w:rPr>
                <w:color w:val="000000" w:themeColor="text1"/>
                <w:sz w:val="18"/>
                <w:szCs w:val="18"/>
                <w:lang w:eastAsia="zh-CN"/>
              </w:rPr>
            </w:pPr>
            <w:r w:rsidRPr="001507EC">
              <w:rPr>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9CE9D7B" w14:textId="77777777" w:rsidR="009B7E8A" w:rsidRPr="001507EC" w:rsidRDefault="009B7E8A" w:rsidP="00F41657">
            <w:pPr>
              <w:pStyle w:val="Default"/>
              <w:widowControl w:val="0"/>
              <w:rPr>
                <w:color w:val="000000" w:themeColor="text1"/>
                <w:sz w:val="18"/>
                <w:szCs w:val="18"/>
                <w:lang w:eastAsia="zh-CN"/>
              </w:rPr>
            </w:pPr>
          </w:p>
          <w:p w14:paraId="167C4E14" w14:textId="77777777" w:rsidR="009B7E8A" w:rsidRPr="001507EC" w:rsidRDefault="009B7E8A" w:rsidP="00F41657">
            <w:pPr>
              <w:pStyle w:val="Default"/>
              <w:widowControl w:val="0"/>
              <w:rPr>
                <w:color w:val="000000" w:themeColor="text1"/>
                <w:sz w:val="18"/>
                <w:szCs w:val="18"/>
                <w:lang w:eastAsia="zh-CN"/>
              </w:rPr>
            </w:pPr>
            <w:r w:rsidRPr="001507EC">
              <w:rPr>
                <w:color w:val="000000" w:themeColor="text1"/>
                <w:sz w:val="18"/>
                <w:szCs w:val="18"/>
                <w:lang w:eastAsia="zh-CN"/>
              </w:rPr>
              <w:t xml:space="preserve">Note: For coexisting of mixed codebooks in any slot, </w:t>
            </w:r>
            <w:proofErr w:type="spellStart"/>
            <w:r w:rsidRPr="001507EC">
              <w:rPr>
                <w:color w:val="000000" w:themeColor="text1"/>
                <w:sz w:val="18"/>
                <w:szCs w:val="18"/>
                <w:lang w:eastAsia="zh-CN"/>
              </w:rPr>
              <w:t>gNB</w:t>
            </w:r>
            <w:proofErr w:type="spellEnd"/>
            <w:r w:rsidRPr="001507EC">
              <w:rPr>
                <w:color w:val="000000" w:themeColor="text1"/>
                <w:sz w:val="18"/>
                <w:szCs w:val="18"/>
                <w:lang w:eastAsia="zh-CN"/>
              </w:rPr>
              <w:t xml:space="preserve"> need to honor 16-8, 23-9-5, 58-3-1-7 and per-codebook capability 2-36/40/41, 16-3a, and 23-9-1/23-9-2/23-9-4. </w:t>
            </w:r>
          </w:p>
          <w:p w14:paraId="39CC194D" w14:textId="77777777" w:rsidR="009B7E8A" w:rsidRPr="001507EC" w:rsidRDefault="009B7E8A" w:rsidP="00F41657">
            <w:pPr>
              <w:pStyle w:val="Default"/>
              <w:widowControl w:val="0"/>
              <w:rPr>
                <w:color w:val="000000" w:themeColor="text1"/>
                <w:sz w:val="18"/>
                <w:szCs w:val="18"/>
                <w:lang w:eastAsia="zh-CN"/>
              </w:rPr>
            </w:pPr>
          </w:p>
          <w:p w14:paraId="337F362C" w14:textId="65F3761D"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highlight w:val="yellow"/>
              </w:rPr>
              <w:t>[Note: Up to 4 combinations for component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4DF287" w14:textId="480719E4"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lang w:eastAsia="zh-CN"/>
              </w:rPr>
              <w:t>Optional with capability signaling</w:t>
            </w:r>
          </w:p>
        </w:tc>
      </w:tr>
      <w:tr w:rsidR="009B7E8A" w:rsidRPr="00BF0B82" w14:paraId="15D9BAA4"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594D7B03" w14:textId="5379141F"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58. </w:t>
            </w:r>
            <w:proofErr w:type="spellStart"/>
            <w:r w:rsidRPr="001507EC">
              <w:rPr>
                <w:rFonts w:ascii="Times New Roman" w:hAnsi="Times New Roman"/>
                <w:color w:val="000000" w:themeColor="text1"/>
                <w:szCs w:val="18"/>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C751170" w14:textId="6705D05C"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58-3-2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2AA605" w14:textId="65175739"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r w:rsidRPr="001507EC">
              <w:rPr>
                <w:rFonts w:ascii="Times New Roman" w:hAnsi="Times New Roman"/>
                <w:color w:val="000000" w:themeColor="text1"/>
                <w:szCs w:val="18"/>
              </w:rPr>
              <w:t xml:space="preserve">CSI prediction for UE-sided </w:t>
            </w:r>
            <w:r w:rsidRPr="001507EC">
              <w:rPr>
                <w:rFonts w:ascii="Times New Roman" w:hAnsi="Times New Roman"/>
                <w:color w:val="000000" w:themeColor="text1"/>
                <w:szCs w:val="18"/>
                <w:lang w:eastAsia="ja-JP"/>
              </w:rPr>
              <w:t xml:space="preserve">inference </w:t>
            </w:r>
            <w:r w:rsidRPr="001507EC">
              <w:rPr>
                <w:rFonts w:ascii="Times New Roman" w:hAnsi="Times New Roman"/>
                <w:color w:val="000000" w:themeColor="text1"/>
                <w:szCs w:val="18"/>
              </w:rPr>
              <w:t>when N4</w:t>
            </w:r>
            <w:r w:rsidRPr="001507EC">
              <w:rPr>
                <w:rFonts w:ascii="Times New Roman" w:hAnsi="Times New Roman"/>
                <w:color w:val="000000" w:themeColor="text1"/>
                <w:szCs w:val="18"/>
                <w:lang w:eastAsia="zh-CN"/>
              </w:rPr>
              <w:t>&gt;</w:t>
            </w:r>
            <w:r w:rsidRPr="001507EC">
              <w:rPr>
                <w:rFonts w:ascii="Times New Roman" w:hAnsi="Times New Roman"/>
                <w:color w:val="000000" w:themeColor="text1"/>
                <w:szCs w:val="18"/>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7A24EF" w14:textId="77777777"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rPr>
              <w:t>1. Support of CSI prediction</w:t>
            </w:r>
            <w:r w:rsidRPr="001507EC">
              <w:rPr>
                <w:rFonts w:eastAsia="Yu Mincho"/>
                <w:color w:val="000000" w:themeColor="text1"/>
                <w:sz w:val="18"/>
                <w:szCs w:val="18"/>
              </w:rPr>
              <w:t xml:space="preserve"> </w:t>
            </w:r>
            <w:r w:rsidRPr="001507EC">
              <w:rPr>
                <w:color w:val="000000" w:themeColor="text1"/>
                <w:sz w:val="18"/>
                <w:szCs w:val="18"/>
              </w:rPr>
              <w:t>for UE-sided inference when N4</w:t>
            </w:r>
            <w:r w:rsidRPr="001507EC">
              <w:rPr>
                <w:color w:val="000000" w:themeColor="text1"/>
                <w:sz w:val="18"/>
                <w:szCs w:val="18"/>
                <w:lang w:eastAsia="zh-CN"/>
              </w:rPr>
              <w:t>&gt;</w:t>
            </w:r>
            <w:r w:rsidRPr="001507EC">
              <w:rPr>
                <w:color w:val="000000" w:themeColor="text1"/>
                <w:sz w:val="18"/>
                <w:szCs w:val="18"/>
              </w:rPr>
              <w:t>1</w:t>
            </w:r>
          </w:p>
          <w:p w14:paraId="27E7CF00" w14:textId="77777777" w:rsidR="009B7E8A" w:rsidRPr="001507EC" w:rsidRDefault="009B7E8A" w:rsidP="00F41657">
            <w:pPr>
              <w:pStyle w:val="maintext"/>
              <w:widowControl w:val="0"/>
              <w:spacing w:before="0" w:line="240" w:lineRule="auto"/>
              <w:ind w:firstLineChars="0" w:firstLine="0"/>
              <w:jc w:val="left"/>
              <w:rPr>
                <w:rFonts w:eastAsia="Yu Mincho"/>
                <w:color w:val="000000" w:themeColor="text1"/>
                <w:sz w:val="18"/>
                <w:szCs w:val="18"/>
                <w:lang w:eastAsia="ja-JP"/>
              </w:rPr>
            </w:pPr>
            <w:r w:rsidRPr="001507EC">
              <w:rPr>
                <w:rFonts w:eastAsia="Yu Mincho"/>
                <w:color w:val="000000" w:themeColor="text1"/>
                <w:sz w:val="18"/>
                <w:szCs w:val="18"/>
                <w:lang w:eastAsia="ja-JP"/>
              </w:rPr>
              <w:t xml:space="preserve">2. </w:t>
            </w:r>
            <w:r w:rsidRPr="001507EC">
              <w:rPr>
                <w:rFonts w:eastAsia="宋体"/>
                <w:color w:val="000000" w:themeColor="text1"/>
                <w:sz w:val="18"/>
                <w:szCs w:val="18"/>
                <w:lang w:eastAsia="zh-CN"/>
              </w:rPr>
              <w:t xml:space="preserve">Support for </w:t>
            </w:r>
            <w:r w:rsidRPr="001507EC">
              <w:rPr>
                <w:rFonts w:eastAsia="Yu Mincho"/>
                <w:color w:val="000000" w:themeColor="text1"/>
                <w:sz w:val="18"/>
                <w:szCs w:val="18"/>
                <w:lang w:eastAsia="zh-CN"/>
              </w:rPr>
              <w:t>reporting predicted PMI with</w:t>
            </w:r>
            <w:r w:rsidRPr="001507EC">
              <w:rPr>
                <w:rFonts w:eastAsia="宋体"/>
                <w:color w:val="000000" w:themeColor="text1"/>
                <w:sz w:val="18"/>
                <w:szCs w:val="18"/>
                <w:lang w:eastAsia="zh-CN"/>
              </w:rPr>
              <w:t xml:space="preserve"> N4&gt;1</w:t>
            </w:r>
          </w:p>
          <w:p w14:paraId="02FCF53E" w14:textId="77777777" w:rsidR="009B7E8A" w:rsidRPr="001507EC" w:rsidRDefault="009B7E8A" w:rsidP="00F41657">
            <w:pPr>
              <w:pStyle w:val="maintext"/>
              <w:widowControl w:val="0"/>
              <w:spacing w:before="0" w:line="240" w:lineRule="auto"/>
              <w:ind w:firstLineChars="0" w:firstLine="0"/>
              <w:jc w:val="left"/>
              <w:rPr>
                <w:rFonts w:eastAsia="Yu Mincho"/>
                <w:color w:val="000000" w:themeColor="text1"/>
                <w:sz w:val="18"/>
                <w:szCs w:val="18"/>
                <w:lang w:eastAsia="ja-JP"/>
              </w:rPr>
            </w:pPr>
            <w:r w:rsidRPr="001507EC">
              <w:rPr>
                <w:rFonts w:eastAsia="Yu Mincho"/>
                <w:color w:val="000000" w:themeColor="text1"/>
                <w:sz w:val="18"/>
                <w:szCs w:val="18"/>
                <w:lang w:eastAsia="ja-JP"/>
              </w:rPr>
              <w:t>3</w:t>
            </w:r>
            <w:r w:rsidRPr="001507EC">
              <w:rPr>
                <w:rFonts w:eastAsia="宋体"/>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3D58EE84" w14:textId="77777777" w:rsidR="009B7E8A" w:rsidRPr="001507EC" w:rsidRDefault="009B7E8A" w:rsidP="00F41657">
            <w:pPr>
              <w:widowControl w:val="0"/>
              <w:rPr>
                <w:rFonts w:eastAsia="Yu Mincho"/>
                <w:color w:val="000000" w:themeColor="text1"/>
                <w:sz w:val="18"/>
                <w:szCs w:val="18"/>
              </w:rPr>
            </w:pPr>
            <w:r w:rsidRPr="001507EC">
              <w:rPr>
                <w:rFonts w:eastAsia="Yu Mincho"/>
                <w:color w:val="000000" w:themeColor="text1"/>
                <w:sz w:val="18"/>
                <w:szCs w:val="18"/>
              </w:rPr>
              <w:t>4</w:t>
            </w:r>
            <w:r w:rsidRPr="001507EC">
              <w:rPr>
                <w:color w:val="000000" w:themeColor="text1"/>
                <w:sz w:val="18"/>
                <w:szCs w:val="18"/>
              </w:rPr>
              <w:t>. Value of d=m for the DD unit size when A-CSI-RS is configured for CMR</w:t>
            </w:r>
          </w:p>
          <w:p w14:paraId="17C31121" w14:textId="77777777" w:rsidR="009B7E8A" w:rsidRPr="001507EC" w:rsidRDefault="009B7E8A" w:rsidP="00F41657">
            <w:pPr>
              <w:widowControl w:val="0"/>
              <w:rPr>
                <w:rFonts w:eastAsia="Yu Mincho"/>
                <w:color w:val="000000" w:themeColor="text1"/>
                <w:sz w:val="18"/>
                <w:szCs w:val="18"/>
              </w:rPr>
            </w:pPr>
            <w:r w:rsidRPr="001507EC">
              <w:rPr>
                <w:rFonts w:eastAsia="Yu Mincho"/>
                <w:color w:val="000000" w:themeColor="text1"/>
                <w:sz w:val="18"/>
                <w:szCs w:val="18"/>
              </w:rPr>
              <w:t>5</w:t>
            </w:r>
            <w:r w:rsidRPr="001507EC">
              <w:rPr>
                <w:color w:val="000000" w:themeColor="text1"/>
                <w:sz w:val="18"/>
                <w:szCs w:val="18"/>
              </w:rPr>
              <w:t>. Support for the size of DD-basis, N4&gt;1</w:t>
            </w:r>
          </w:p>
          <w:p w14:paraId="3174DAEF" w14:textId="77777777" w:rsidR="009B7E8A" w:rsidRPr="001507EC" w:rsidRDefault="009B7E8A" w:rsidP="00F41657">
            <w:pPr>
              <w:widowControl w:val="0"/>
              <w:rPr>
                <w:rFonts w:eastAsia="Yu Mincho"/>
                <w:color w:val="000000" w:themeColor="text1"/>
                <w:sz w:val="18"/>
                <w:szCs w:val="18"/>
              </w:rPr>
            </w:pPr>
            <w:r w:rsidRPr="001507EC">
              <w:rPr>
                <w:rFonts w:eastAsia="Yu Mincho"/>
                <w:color w:val="000000" w:themeColor="text1"/>
                <w:sz w:val="18"/>
                <w:szCs w:val="18"/>
              </w:rPr>
              <w:t>7</w:t>
            </w:r>
            <w:r w:rsidRPr="001507EC">
              <w:rPr>
                <w:color w:val="000000" w:themeColor="text1"/>
                <w:sz w:val="18"/>
                <w:szCs w:val="18"/>
                <w:lang w:eastAsia="zh-CN"/>
              </w:rPr>
              <w:t xml:space="preserve">. A list of supported combinations, each combination is {Max N4, Max # of Tx ports in one resource, Max # </w:t>
            </w:r>
            <w:r w:rsidRPr="001507EC">
              <w:rPr>
                <w:color w:val="000000" w:themeColor="text1"/>
                <w:sz w:val="18"/>
                <w:szCs w:val="18"/>
                <w:lang w:eastAsia="zh-CN"/>
              </w:rPr>
              <w:lastRenderedPageBreak/>
              <w:t>of resources and total # of Tx ports} for one CSI report setting</w:t>
            </w:r>
          </w:p>
          <w:p w14:paraId="392FC75D" w14:textId="6AFFC249" w:rsidR="009B7E8A" w:rsidRPr="001507EC" w:rsidRDefault="009B7E8A" w:rsidP="00F41657">
            <w:pPr>
              <w:widowControl w:val="0"/>
              <w:rPr>
                <w:rFonts w:eastAsia="Yu Mincho"/>
                <w:color w:val="000000" w:themeColor="text1"/>
                <w:sz w:val="18"/>
                <w:szCs w:val="18"/>
              </w:rPr>
            </w:pPr>
            <w:r w:rsidRPr="001507EC">
              <w:rPr>
                <w:rFonts w:eastAsia="Yu Mincho"/>
                <w:color w:val="000000" w:themeColor="text1"/>
                <w:sz w:val="18"/>
                <w:szCs w:val="18"/>
              </w:rPr>
              <w:t xml:space="preserve">[8. </w:t>
            </w:r>
            <w:r w:rsidRPr="001507EC">
              <w:rPr>
                <w:color w:val="000000" w:themeColor="text1"/>
                <w:sz w:val="18"/>
                <w:szCs w:val="18"/>
              </w:rPr>
              <w:t xml:space="preserve">Supported values of the maximum number of </w:t>
            </w:r>
            <w:r w:rsidRPr="001507EC">
              <w:rPr>
                <w:color w:val="000000" w:themeColor="text1"/>
                <w:sz w:val="18"/>
                <w:szCs w:val="18"/>
                <w:lang w:eastAsia="zh-CN"/>
              </w:rPr>
              <w:t>observation</w:t>
            </w:r>
            <w:r w:rsidRPr="001507EC">
              <w:rPr>
                <w:color w:val="000000" w:themeColor="text1"/>
                <w:sz w:val="18"/>
                <w:szCs w:val="18"/>
              </w:rPr>
              <w:t xml:space="preserve"> </w:t>
            </w:r>
            <w:r w:rsidRPr="001507EC">
              <w:rPr>
                <w:color w:val="000000" w:themeColor="text1"/>
                <w:sz w:val="18"/>
                <w:szCs w:val="18"/>
                <w:lang w:eastAsia="zh-CN"/>
              </w:rPr>
              <w:t>number</w:t>
            </w:r>
            <w:r w:rsidRPr="001507EC">
              <w:rPr>
                <w:rFonts w:eastAsia="Yu Mincho"/>
                <w:color w:val="000000" w:themeColor="text1"/>
                <w:sz w:val="18"/>
                <w:szCs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000171" w14:textId="70CD64F3" w:rsidR="009B7E8A" w:rsidRPr="001507EC" w:rsidRDefault="009B7E8A" w:rsidP="00F41657">
            <w:pPr>
              <w:pStyle w:val="TAL"/>
              <w:keepNext w:val="0"/>
              <w:keepLines w:val="0"/>
              <w:widowControl w:val="0"/>
              <w:rPr>
                <w:rFonts w:ascii="Times New Roman" w:eastAsia="Yu Mincho" w:hAnsi="Times New Roman"/>
                <w:color w:val="000000" w:themeColor="text1"/>
                <w:szCs w:val="18"/>
              </w:rPr>
            </w:pPr>
            <w:r w:rsidRPr="001507EC">
              <w:rPr>
                <w:rFonts w:ascii="Times New Roman" w:hAnsi="Times New Roman"/>
                <w:color w:val="000000" w:themeColor="text1"/>
                <w:szCs w:val="18"/>
              </w:rPr>
              <w:lastRenderedPageBreak/>
              <w:t>58-3-1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FDDD635" w14:textId="77777777"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highlight w:val="yellow"/>
              </w:rPr>
              <w:t>FFS: CPU</w:t>
            </w:r>
            <w:r w:rsidRPr="001507EC">
              <w:rPr>
                <w:rFonts w:ascii="Times New Roman" w:hAnsi="Times New Roman"/>
                <w:color w:val="000000" w:themeColor="text1"/>
                <w:szCs w:val="18"/>
                <w:highlight w:val="yellow"/>
                <w:lang w:eastAsia="ja-JP"/>
              </w:rPr>
              <w:t>/AIMLPU</w:t>
            </w:r>
            <w:r w:rsidRPr="001507EC">
              <w:rPr>
                <w:rFonts w:ascii="Times New Roman" w:hAnsi="Times New Roman"/>
                <w:color w:val="000000" w:themeColor="text1"/>
                <w:szCs w:val="18"/>
                <w:highlight w:val="yellow"/>
              </w:rPr>
              <w:t xml:space="preserve"> related information</w:t>
            </w:r>
          </w:p>
          <w:p w14:paraId="2C6FAAD0"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p w14:paraId="461A105A" w14:textId="52F8B545"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rPr>
              <w:t xml:space="preserve">Candidate values: </w:t>
            </w:r>
            <w:r w:rsidRPr="001507EC">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F22DF3" w14:textId="2A4EEB63"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rPr>
              <w:t xml:space="preserve">Optional with capability </w:t>
            </w:r>
            <w:proofErr w:type="spellStart"/>
            <w:r w:rsidRPr="001507EC">
              <w:rPr>
                <w:rFonts w:ascii="Times New Roman" w:hAnsi="Times New Roman"/>
                <w:color w:val="000000" w:themeColor="text1"/>
                <w:szCs w:val="18"/>
              </w:rPr>
              <w:t>signalling</w:t>
            </w:r>
            <w:proofErr w:type="spellEnd"/>
          </w:p>
        </w:tc>
      </w:tr>
      <w:tr w:rsidR="009B7E8A" w:rsidRPr="00BF0B82" w14:paraId="3975913F" w14:textId="77777777" w:rsidTr="001507EC">
        <w:trPr>
          <w:trHeight w:val="20"/>
        </w:trPr>
        <w:tc>
          <w:tcPr>
            <w:tcW w:w="888" w:type="dxa"/>
            <w:tcBorders>
              <w:top w:val="single" w:sz="4" w:space="0" w:color="auto"/>
              <w:left w:val="single" w:sz="4" w:space="0" w:color="auto"/>
              <w:bottom w:val="single" w:sz="4" w:space="0" w:color="auto"/>
              <w:right w:val="single" w:sz="4" w:space="0" w:color="auto"/>
            </w:tcBorders>
            <w:shd w:val="clear" w:color="auto" w:fill="auto"/>
          </w:tcPr>
          <w:p w14:paraId="38564380" w14:textId="30A90E35"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lang w:eastAsia="zh-CN"/>
              </w:rPr>
              <w:t xml:space="preserve">58. </w:t>
            </w:r>
            <w:proofErr w:type="spellStart"/>
            <w:r w:rsidRPr="001507EC">
              <w:rPr>
                <w:rFonts w:ascii="Times New Roman" w:hAnsi="Times New Roman"/>
                <w:color w:val="000000" w:themeColor="text1"/>
                <w:szCs w:val="18"/>
                <w:lang w:eastAsia="zh-CN"/>
              </w:rPr>
              <w:t>NR_AIML_Air</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60685A04" w14:textId="6092C78A" w:rsidR="009B7E8A" w:rsidRPr="001507EC" w:rsidRDefault="009B7E8A" w:rsidP="00F41657">
            <w:pPr>
              <w:pStyle w:val="TAL"/>
              <w:keepNext w:val="0"/>
              <w:keepLines w:val="0"/>
              <w:widowControl w:val="0"/>
              <w:rPr>
                <w:rFonts w:ascii="Times New Roman" w:hAnsi="Times New Roman"/>
                <w:color w:val="000000" w:themeColor="text1"/>
                <w:szCs w:val="18"/>
              </w:rPr>
            </w:pPr>
            <w:r w:rsidRPr="001507EC">
              <w:rPr>
                <w:rFonts w:ascii="Times New Roman" w:hAnsi="Times New Roman"/>
                <w:color w:val="000000" w:themeColor="text1"/>
                <w:szCs w:val="18"/>
                <w:lang w:eastAsia="zh-CN"/>
              </w:rPr>
              <w:t>58-3-4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524776" w14:textId="79FDF37D" w:rsidR="009B7E8A" w:rsidRPr="001507EC" w:rsidRDefault="009B7E8A" w:rsidP="00F41657">
            <w:pPr>
              <w:pStyle w:val="TAL"/>
              <w:keepNext w:val="0"/>
              <w:keepLines w:val="0"/>
              <w:widowControl w:val="0"/>
              <w:rPr>
                <w:rFonts w:ascii="Times New Roman" w:hAnsi="Times New Roman"/>
                <w:color w:val="000000" w:themeColor="text1"/>
                <w:szCs w:val="18"/>
                <w:lang w:eastAsia="ko-KR"/>
              </w:rPr>
            </w:pPr>
            <w:r w:rsidRPr="001507EC">
              <w:rPr>
                <w:rFonts w:ascii="Times New Roman" w:hAnsi="Times New Roman"/>
                <w:color w:val="000000" w:themeColor="text1"/>
                <w:szCs w:val="18"/>
                <w:lang w:eastAsia="zh-CN"/>
              </w:rPr>
              <w:t xml:space="preserve">UE side data collection for CSI prediction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8C44F2" w14:textId="1E72F401" w:rsidR="009B7E8A" w:rsidRPr="001507EC" w:rsidRDefault="009B7E8A" w:rsidP="00F41657">
            <w:pPr>
              <w:widowControl w:val="0"/>
              <w:rPr>
                <w:rFonts w:eastAsia="Yu Mincho"/>
                <w:color w:val="000000" w:themeColor="text1"/>
                <w:sz w:val="18"/>
                <w:szCs w:val="18"/>
              </w:rPr>
            </w:pPr>
            <w:r w:rsidRPr="001507EC">
              <w:rPr>
                <w:color w:val="000000" w:themeColor="text1"/>
                <w:sz w:val="18"/>
                <w:szCs w:val="18"/>
                <w:lang w:eastAsia="zh-CN"/>
              </w:rPr>
              <w:t xml:space="preserve">1. Support of data collection for CSI prediction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3DD1E8" w14:textId="3B078BED" w:rsidR="009B7E8A" w:rsidRPr="001507EC" w:rsidRDefault="009B7E8A" w:rsidP="00F41657">
            <w:pPr>
              <w:pStyle w:val="TAL"/>
              <w:keepNext w:val="0"/>
              <w:keepLines w:val="0"/>
              <w:widowControl w:val="0"/>
              <w:rPr>
                <w:rFonts w:ascii="Times New Roman" w:eastAsia="Yu Mincho" w:hAnsi="Times New Roman"/>
                <w:color w:val="000000" w:themeColor="text1"/>
                <w:szCs w:val="18"/>
              </w:rPr>
            </w:pPr>
            <w:r w:rsidRPr="001507EC">
              <w:rPr>
                <w:rFonts w:ascii="Times New Roman" w:hAnsi="Times New Roman"/>
                <w:color w:val="000000" w:themeColor="text1"/>
                <w:szCs w:val="18"/>
                <w:highlight w:val="yellow"/>
                <w:lang w:eastAsia="zh-CN"/>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FD74F16" w14:textId="77777777" w:rsidR="009B7E8A" w:rsidRPr="001507EC" w:rsidRDefault="009B7E8A" w:rsidP="00F41657">
            <w:pPr>
              <w:pStyle w:val="TAL"/>
              <w:keepNext w:val="0"/>
              <w:keepLines w:val="0"/>
              <w:widowControl w:val="0"/>
              <w:rPr>
                <w:rFonts w:ascii="Times New Roman" w:hAnsi="Times New Roman"/>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1C880" w14:textId="0E9DDED9" w:rsidR="009B7E8A" w:rsidRPr="001507EC" w:rsidRDefault="009B7E8A" w:rsidP="00F41657">
            <w:pPr>
              <w:pStyle w:val="TAL"/>
              <w:keepNext w:val="0"/>
              <w:keepLines w:val="0"/>
              <w:widowControl w:val="0"/>
              <w:rPr>
                <w:rFonts w:ascii="Times New Roman" w:hAnsi="Times New Roman"/>
                <w:color w:val="000000" w:themeColor="text1"/>
                <w:szCs w:val="18"/>
                <w:lang w:eastAsia="zh-CN"/>
              </w:rPr>
            </w:pPr>
            <w:r w:rsidRPr="001507EC">
              <w:rPr>
                <w:rFonts w:ascii="Times New Roman" w:hAnsi="Times New Roman"/>
                <w:color w:val="000000" w:themeColor="text1"/>
                <w:szCs w:val="18"/>
                <w:lang w:eastAsia="zh-CN"/>
              </w:rPr>
              <w:t xml:space="preserve">Optional with capability </w:t>
            </w:r>
            <w:proofErr w:type="spellStart"/>
            <w:r w:rsidRPr="001507EC">
              <w:rPr>
                <w:rFonts w:ascii="Times New Roman" w:hAnsi="Times New Roman"/>
                <w:color w:val="000000" w:themeColor="text1"/>
                <w:szCs w:val="18"/>
                <w:lang w:eastAsia="zh-CN"/>
              </w:rPr>
              <w:t>signalling</w:t>
            </w:r>
            <w:proofErr w:type="spellEnd"/>
          </w:p>
        </w:tc>
      </w:tr>
    </w:tbl>
    <w:p w14:paraId="32C1A4B4" w14:textId="357EB336" w:rsidR="00CC0342" w:rsidRDefault="00CC0342" w:rsidP="00CC0342">
      <w:pPr>
        <w:spacing w:afterLines="50"/>
        <w:rPr>
          <w:rFonts w:eastAsia="MS Mincho"/>
          <w:sz w:val="22"/>
        </w:rPr>
      </w:pPr>
    </w:p>
    <w:p w14:paraId="58ADE86C" w14:textId="51CCAC6C" w:rsidR="00E4583C" w:rsidRPr="00606202" w:rsidRDefault="00B73DDF" w:rsidP="00CC0342">
      <w:pPr>
        <w:spacing w:afterLines="50"/>
        <w:rPr>
          <w:rFonts w:eastAsiaTheme="minorEastAsia"/>
          <w:i/>
          <w:lang w:eastAsia="zh-CN"/>
        </w:rPr>
      </w:pPr>
      <w:r w:rsidRPr="00606202">
        <w:rPr>
          <w:rFonts w:eastAsiaTheme="minorEastAsia"/>
          <w:b/>
          <w:i/>
          <w:lang w:eastAsia="zh-CN"/>
        </w:rPr>
        <w:t>Proposal</w:t>
      </w:r>
      <w:r w:rsidR="00606202">
        <w:rPr>
          <w:rFonts w:eastAsiaTheme="minorEastAsia"/>
          <w:b/>
          <w:i/>
          <w:lang w:eastAsia="zh-CN"/>
        </w:rPr>
        <w:t xml:space="preserve"> </w:t>
      </w:r>
      <w:r w:rsidR="00061812">
        <w:rPr>
          <w:rFonts w:eastAsiaTheme="minorEastAsia"/>
          <w:b/>
          <w:i/>
          <w:lang w:eastAsia="zh-CN"/>
        </w:rPr>
        <w:t>9</w:t>
      </w:r>
      <w:r w:rsidRPr="00606202">
        <w:rPr>
          <w:rFonts w:eastAsiaTheme="minorEastAsia"/>
          <w:i/>
          <w:lang w:eastAsia="zh-CN"/>
        </w:rPr>
        <w:t xml:space="preserve">: </w:t>
      </w:r>
      <w:r w:rsidR="00081C65" w:rsidRPr="00606202">
        <w:rPr>
          <w:rFonts w:eastAsiaTheme="minorEastAsia" w:hint="eastAsia"/>
          <w:i/>
          <w:lang w:eastAsia="zh-CN"/>
        </w:rPr>
        <w:t>R</w:t>
      </w:r>
      <w:r w:rsidR="00081C65" w:rsidRPr="00606202">
        <w:rPr>
          <w:rFonts w:eastAsiaTheme="minorEastAsia"/>
          <w:i/>
          <w:lang w:eastAsia="zh-CN"/>
        </w:rPr>
        <w:t>egarding FG58-</w:t>
      </w:r>
      <w:r w:rsidR="00081C65" w:rsidRPr="00606202">
        <w:rPr>
          <w:rFonts w:eastAsiaTheme="minorEastAsia" w:hint="eastAsia"/>
          <w:i/>
          <w:lang w:eastAsia="zh-CN"/>
        </w:rPr>
        <w:t>3</w:t>
      </w:r>
      <w:r w:rsidR="00081C65" w:rsidRPr="00606202">
        <w:rPr>
          <w:rFonts w:eastAsiaTheme="minorEastAsia"/>
          <w:i/>
          <w:lang w:eastAsia="zh-CN"/>
        </w:rPr>
        <w:t>-</w:t>
      </w:r>
      <w:r w:rsidR="00081C65" w:rsidRPr="00606202">
        <w:rPr>
          <w:rFonts w:eastAsiaTheme="minorEastAsia" w:hint="eastAsia"/>
          <w:i/>
          <w:lang w:eastAsia="zh-CN"/>
        </w:rPr>
        <w:t>1</w:t>
      </w:r>
      <w:r w:rsidRPr="00606202">
        <w:rPr>
          <w:rFonts w:eastAsiaTheme="minorEastAsia"/>
          <w:i/>
          <w:lang w:eastAsia="zh-CN"/>
        </w:rPr>
        <w:t xml:space="preserve"> and FG58-3-2, UE reports the occupied CPU and/or A</w:t>
      </w:r>
      <w:r w:rsidR="00606202">
        <w:rPr>
          <w:rFonts w:eastAsiaTheme="minorEastAsia"/>
          <w:i/>
          <w:lang w:eastAsia="zh-CN"/>
        </w:rPr>
        <w:t>IML</w:t>
      </w:r>
      <w:r w:rsidRPr="00606202">
        <w:rPr>
          <w:rFonts w:eastAsiaTheme="minorEastAsia"/>
          <w:i/>
          <w:lang w:eastAsia="zh-CN"/>
        </w:rPr>
        <w:t>PU.</w:t>
      </w:r>
    </w:p>
    <w:p w14:paraId="7212601D" w14:textId="77777777" w:rsidR="009313D8" w:rsidRDefault="009313D8">
      <w:pPr>
        <w:spacing w:after="0"/>
        <w:jc w:val="left"/>
        <w:rPr>
          <w:lang w:eastAsia="zh-CN"/>
        </w:rPr>
      </w:pPr>
      <w:r>
        <w:rPr>
          <w:lang w:eastAsia="zh-CN"/>
        </w:rPr>
        <w:br w:type="page"/>
      </w:r>
    </w:p>
    <w:p w14:paraId="7897E28B" w14:textId="77777777" w:rsidR="00586E4B" w:rsidRPr="00F54B83" w:rsidRDefault="00B86DAB">
      <w:pPr>
        <w:pStyle w:val="1"/>
      </w:pPr>
      <w:r w:rsidRPr="00F54B83">
        <w:rPr>
          <w:rFonts w:hint="eastAsia"/>
        </w:rPr>
        <w:lastRenderedPageBreak/>
        <w:t>C</w:t>
      </w:r>
      <w:r w:rsidRPr="00F54B83">
        <w:t>onclusion</w:t>
      </w:r>
    </w:p>
    <w:p w14:paraId="4E6B64E4" w14:textId="36BA2829" w:rsidR="00712BBF" w:rsidRDefault="00712BBF" w:rsidP="00712BBF">
      <w:pPr>
        <w:rPr>
          <w:lang w:eastAsia="zh-CN"/>
        </w:rPr>
      </w:pPr>
      <w:bookmarkStart w:id="9" w:name="_Hlk188552688"/>
      <w:r>
        <w:rPr>
          <w:lang w:eastAsia="zh-CN"/>
        </w:rPr>
        <w:t>In this contribution, we provide our analysis and proposals for the UE feature design for Rel-19 AI/ML use cases for air interface.</w:t>
      </w:r>
    </w:p>
    <w:p w14:paraId="021F2E2A" w14:textId="311581B8" w:rsidR="004B28C8" w:rsidRPr="004B28C8" w:rsidRDefault="004B28C8" w:rsidP="004B28C8">
      <w:pPr>
        <w:jc w:val="center"/>
        <w:rPr>
          <w:rFonts w:eastAsiaTheme="minorEastAsia"/>
          <w:b/>
          <w:u w:val="single"/>
          <w:lang w:eastAsia="zh-CN"/>
        </w:rPr>
      </w:pPr>
      <w:r w:rsidRPr="004B28C8">
        <w:rPr>
          <w:rFonts w:eastAsiaTheme="minorEastAsia" w:hint="eastAsia"/>
          <w:b/>
          <w:u w:val="single"/>
          <w:lang w:eastAsia="zh-CN"/>
        </w:rPr>
        <w:t>G</w:t>
      </w:r>
      <w:r w:rsidRPr="004B28C8">
        <w:rPr>
          <w:rFonts w:eastAsiaTheme="minorEastAsia"/>
          <w:b/>
          <w:u w:val="single"/>
          <w:lang w:eastAsia="zh-CN"/>
        </w:rPr>
        <w:t>eneral principle</w:t>
      </w:r>
    </w:p>
    <w:p w14:paraId="6213C956" w14:textId="29216B54" w:rsidR="00712BBF" w:rsidRPr="00916681" w:rsidRDefault="00712BBF" w:rsidP="00712BBF">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2C1FE05B" w14:textId="77777777" w:rsidR="00712BBF" w:rsidRPr="00916681" w:rsidRDefault="00712BBF" w:rsidP="004A48EC">
      <w:pPr>
        <w:pStyle w:val="aff5"/>
        <w:numPr>
          <w:ilvl w:val="0"/>
          <w:numId w:val="18"/>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5DEEBD0D" w14:textId="77777777" w:rsidR="00712BBF" w:rsidRPr="00916681" w:rsidRDefault="00712BBF" w:rsidP="004A48EC">
      <w:pPr>
        <w:pStyle w:val="aff5"/>
        <w:numPr>
          <w:ilvl w:val="0"/>
          <w:numId w:val="18"/>
        </w:numPr>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p w14:paraId="757881A6" w14:textId="5446CDAC" w:rsidR="00AF5404" w:rsidRDefault="00AF5404" w:rsidP="00AF5404">
      <w:pPr>
        <w:snapToGrid w:val="0"/>
        <w:spacing w:beforeLines="30" w:before="72" w:afterLines="30" w:after="72" w:line="288" w:lineRule="auto"/>
        <w:rPr>
          <w:i/>
          <w:lang w:eastAsia="zh-CN"/>
        </w:rPr>
      </w:pPr>
    </w:p>
    <w:p w14:paraId="1AA8961B" w14:textId="3D5A30E8" w:rsidR="00E37F0B" w:rsidRDefault="00E37F0B" w:rsidP="00E37F0B">
      <w:pPr>
        <w:jc w:val="center"/>
        <w:rPr>
          <w:rFonts w:eastAsiaTheme="minorEastAsia"/>
          <w:b/>
          <w:u w:val="single"/>
          <w:lang w:eastAsia="zh-CN"/>
        </w:rPr>
      </w:pPr>
      <w:r>
        <w:rPr>
          <w:rFonts w:eastAsiaTheme="minorEastAsia"/>
          <w:b/>
          <w:u w:val="single"/>
          <w:lang w:eastAsia="zh-CN"/>
        </w:rPr>
        <w:t>CSI report framework</w:t>
      </w:r>
    </w:p>
    <w:p w14:paraId="1EF1C2D9" w14:textId="77777777" w:rsidR="00E37F0B" w:rsidRPr="00B73DDF" w:rsidRDefault="00E37F0B" w:rsidP="00E37F0B">
      <w:pPr>
        <w:rPr>
          <w:i/>
          <w:lang w:eastAsia="zh-CN"/>
        </w:rPr>
      </w:pPr>
      <w:r w:rsidRPr="00B73DDF">
        <w:rPr>
          <w:b/>
          <w:i/>
          <w:lang w:eastAsia="zh-CN"/>
        </w:rPr>
        <w:t>Proposal</w:t>
      </w:r>
      <w:r>
        <w:rPr>
          <w:b/>
          <w:i/>
          <w:lang w:eastAsia="zh-CN"/>
        </w:rPr>
        <w:t xml:space="preserve"> 2</w:t>
      </w:r>
      <w:r w:rsidRPr="00B73DDF">
        <w:rPr>
          <w:i/>
          <w:lang w:eastAsia="zh-CN"/>
        </w:rPr>
        <w:t>: Regarding FG58-0-1, the value range for Component 1 (APU per CC) is (</w:t>
      </w:r>
      <w:proofErr w:type="gramStart"/>
      <w:r w:rsidRPr="00B73DDF">
        <w:rPr>
          <w:i/>
          <w:lang w:eastAsia="zh-CN"/>
        </w:rPr>
        <w:t>1..</w:t>
      </w:r>
      <w:proofErr w:type="gramEnd"/>
      <w:r w:rsidRPr="00B73DDF">
        <w:rPr>
          <w:i/>
          <w:lang w:eastAsia="zh-CN"/>
        </w:rPr>
        <w:t>8), and the value range for Component 2 (APU for all CC) is (5..32).</w:t>
      </w:r>
    </w:p>
    <w:p w14:paraId="3B4D2C48" w14:textId="77777777" w:rsidR="00E37F0B" w:rsidRPr="00E37F0B" w:rsidRDefault="00E37F0B" w:rsidP="00AF5404">
      <w:pPr>
        <w:snapToGrid w:val="0"/>
        <w:spacing w:beforeLines="30" w:before="72" w:afterLines="30" w:after="72" w:line="288" w:lineRule="auto"/>
        <w:rPr>
          <w:i/>
          <w:lang w:eastAsia="zh-CN"/>
        </w:rPr>
      </w:pPr>
    </w:p>
    <w:p w14:paraId="1FE9D92D" w14:textId="328DCC66" w:rsidR="004B28C8" w:rsidRDefault="004B28C8" w:rsidP="004B28C8">
      <w:pPr>
        <w:jc w:val="center"/>
        <w:rPr>
          <w:rFonts w:eastAsiaTheme="minorEastAsia"/>
          <w:b/>
          <w:u w:val="single"/>
          <w:lang w:eastAsia="zh-CN"/>
        </w:rPr>
      </w:pPr>
      <w:r>
        <w:rPr>
          <w:rFonts w:eastAsiaTheme="minorEastAsia"/>
          <w:b/>
          <w:u w:val="single"/>
          <w:lang w:eastAsia="zh-CN"/>
        </w:rPr>
        <w:t>AI beam prediction</w:t>
      </w:r>
    </w:p>
    <w:p w14:paraId="1BDB8C0F" w14:textId="77777777" w:rsidR="00CC069C" w:rsidRDefault="00CC069C" w:rsidP="00CC069C">
      <w:pPr>
        <w:rPr>
          <w:i/>
          <w:lang w:eastAsia="zh-CN"/>
        </w:rPr>
      </w:pPr>
      <w:r w:rsidRPr="008B42AC">
        <w:rPr>
          <w:rFonts w:hint="eastAsia"/>
          <w:b/>
          <w:i/>
          <w:lang w:eastAsia="zh-CN"/>
        </w:rPr>
        <w:t>P</w:t>
      </w:r>
      <w:r w:rsidRPr="008B42AC">
        <w:rPr>
          <w:b/>
          <w:i/>
          <w:lang w:eastAsia="zh-CN"/>
        </w:rPr>
        <w:t xml:space="preserve">roposal </w:t>
      </w:r>
      <w:r>
        <w:rPr>
          <w:b/>
          <w:i/>
          <w:lang w:eastAsia="zh-CN"/>
        </w:rPr>
        <w:t>3</w:t>
      </w:r>
      <w:r w:rsidRPr="008B42AC">
        <w:rPr>
          <w:i/>
          <w:lang w:eastAsia="zh-CN"/>
        </w:rPr>
        <w:t xml:space="preserve">: Regarding FG58-1-2, </w:t>
      </w:r>
      <w:r>
        <w:rPr>
          <w:i/>
          <w:lang w:eastAsia="zh-CN"/>
        </w:rPr>
        <w:t>discuss the following two methods to report the supported combinations of number of beams in set A and number of beams in set B considering the flexibility of different methods.</w:t>
      </w:r>
    </w:p>
    <w:p w14:paraId="5098E6E7" w14:textId="77777777" w:rsidR="00CC069C" w:rsidRPr="00E33FA0" w:rsidRDefault="00CC069C" w:rsidP="00CC069C">
      <w:pPr>
        <w:pStyle w:val="aff5"/>
        <w:numPr>
          <w:ilvl w:val="0"/>
          <w:numId w:val="29"/>
        </w:numPr>
        <w:rPr>
          <w:i/>
          <w:lang w:eastAsia="zh-CN"/>
        </w:rPr>
      </w:pPr>
      <w:r w:rsidRPr="00E33FA0">
        <w:rPr>
          <w:i/>
          <w:lang w:eastAsia="zh-CN"/>
        </w:rPr>
        <w:t>Method.1: Report the supported combinations of the number of resources for Set B and the number of resources for Set A via UE capability.</w:t>
      </w:r>
    </w:p>
    <w:p w14:paraId="14DF0263" w14:textId="77777777" w:rsidR="00CC069C" w:rsidRPr="008B42AC" w:rsidRDefault="00CC069C" w:rsidP="00CC069C">
      <w:pPr>
        <w:pStyle w:val="aff5"/>
        <w:numPr>
          <w:ilvl w:val="0"/>
          <w:numId w:val="29"/>
        </w:numPr>
        <w:rPr>
          <w:i/>
          <w:lang w:eastAsia="zh-CN"/>
        </w:rPr>
      </w:pPr>
      <w:r>
        <w:rPr>
          <w:i/>
          <w:lang w:eastAsia="zh-CN"/>
        </w:rPr>
        <w:t xml:space="preserve">Method.2: Report the </w:t>
      </w:r>
      <w:r w:rsidRPr="00E33FA0">
        <w:rPr>
          <w:i/>
          <w:lang w:eastAsia="zh-CN"/>
        </w:rPr>
        <w:t>maximum number of resources for Set B</w:t>
      </w:r>
      <w:r>
        <w:rPr>
          <w:i/>
          <w:lang w:eastAsia="zh-CN"/>
        </w:rPr>
        <w:t xml:space="preserve">/Set A via UE capability, and report the </w:t>
      </w:r>
      <w:r w:rsidRPr="00E33FA0">
        <w:rPr>
          <w:i/>
          <w:lang w:eastAsia="zh-CN"/>
        </w:rPr>
        <w:t xml:space="preserve">supported combinations of the number of resources for Set B and the number of resources for Set A via </w:t>
      </w:r>
      <w:r>
        <w:rPr>
          <w:i/>
          <w:lang w:eastAsia="zh-CN"/>
        </w:rPr>
        <w:t xml:space="preserve">applicability report. </w:t>
      </w:r>
    </w:p>
    <w:p w14:paraId="4A6B5AF8" w14:textId="77777777" w:rsidR="00CC069C" w:rsidRDefault="00CC069C" w:rsidP="00CC069C">
      <w:pPr>
        <w:rPr>
          <w:i/>
          <w:lang w:eastAsia="zh-CN"/>
        </w:rPr>
      </w:pPr>
      <w:r w:rsidRPr="00E37F0B">
        <w:rPr>
          <w:rFonts w:hint="eastAsia"/>
          <w:b/>
          <w:i/>
          <w:lang w:eastAsia="zh-CN"/>
        </w:rPr>
        <w:t>Proposal</w:t>
      </w:r>
      <w:r w:rsidRPr="00E37F0B">
        <w:rPr>
          <w:b/>
          <w:i/>
          <w:lang w:eastAsia="zh-CN"/>
        </w:rPr>
        <w:t xml:space="preserve"> </w:t>
      </w:r>
      <w:r>
        <w:rPr>
          <w:b/>
          <w:i/>
          <w:lang w:eastAsia="zh-CN"/>
        </w:rPr>
        <w:t>4</w:t>
      </w:r>
      <w:r w:rsidRPr="00E37F0B">
        <w:rPr>
          <w:i/>
          <w:lang w:eastAsia="zh-CN"/>
        </w:rPr>
        <w:t>:</w:t>
      </w:r>
      <w:r w:rsidRPr="00E37F0B">
        <w:t xml:space="preserve"> </w:t>
      </w:r>
      <w:r w:rsidRPr="00E37F0B">
        <w:rPr>
          <w:i/>
          <w:lang w:eastAsia="zh-CN"/>
        </w:rPr>
        <w:t>Regarding the components of FG58-1-2~FG58-1-5, UE reports the occupied CPU and/or A</w:t>
      </w:r>
      <w:r>
        <w:rPr>
          <w:i/>
          <w:lang w:eastAsia="zh-CN"/>
        </w:rPr>
        <w:t>IML</w:t>
      </w:r>
      <w:r w:rsidRPr="00E37F0B">
        <w:rPr>
          <w:i/>
          <w:lang w:eastAsia="zh-CN"/>
        </w:rPr>
        <w:t xml:space="preserve">PU. </w:t>
      </w:r>
    </w:p>
    <w:p w14:paraId="138DAF1E" w14:textId="77777777" w:rsidR="00CC069C" w:rsidRPr="003F37EE" w:rsidRDefault="00CC069C" w:rsidP="00CC069C">
      <w:pPr>
        <w:rPr>
          <w:i/>
          <w:lang w:eastAsia="zh-CN"/>
        </w:rPr>
      </w:pPr>
      <w:r w:rsidRPr="003F37EE">
        <w:rPr>
          <w:rFonts w:hint="eastAsia"/>
          <w:b/>
          <w:i/>
          <w:lang w:eastAsia="zh-CN"/>
        </w:rPr>
        <w:t>P</w:t>
      </w:r>
      <w:r w:rsidRPr="003F37EE">
        <w:rPr>
          <w:b/>
          <w:i/>
          <w:lang w:eastAsia="zh-CN"/>
        </w:rPr>
        <w:t xml:space="preserve">roposal </w:t>
      </w:r>
      <w:r>
        <w:rPr>
          <w:b/>
          <w:i/>
          <w:lang w:eastAsia="zh-CN"/>
        </w:rPr>
        <w:t>5</w:t>
      </w:r>
      <w:r w:rsidRPr="003F37EE">
        <w:rPr>
          <w:i/>
          <w:lang w:eastAsia="zh-CN"/>
        </w:rPr>
        <w:t>: Regarding FG58-1-2, add the following component 10 for performance monitoring.</w:t>
      </w:r>
    </w:p>
    <w:p w14:paraId="3D83CF44" w14:textId="77777777" w:rsidR="00CC069C" w:rsidRPr="003F37EE" w:rsidRDefault="00CC069C" w:rsidP="00CC069C">
      <w:pPr>
        <w:pStyle w:val="aff5"/>
        <w:numPr>
          <w:ilvl w:val="0"/>
          <w:numId w:val="30"/>
        </w:numPr>
        <w:rPr>
          <w:i/>
          <w:lang w:eastAsia="zh-CN"/>
        </w:rPr>
      </w:pPr>
      <w:r w:rsidRPr="003F37EE">
        <w:rPr>
          <w:rFonts w:hint="eastAsia"/>
          <w:i/>
          <w:lang w:eastAsia="zh-CN"/>
        </w:rPr>
        <w:t>C</w:t>
      </w:r>
      <w:r w:rsidRPr="003F37EE">
        <w:rPr>
          <w:i/>
          <w:lang w:eastAsia="zh-CN"/>
        </w:rPr>
        <w:t>omponent 10: Supported options for performance monitoring for beam case 1 with UE side model</w:t>
      </w:r>
    </w:p>
    <w:p w14:paraId="04B3347B" w14:textId="77777777" w:rsidR="00CC069C" w:rsidRPr="00133289" w:rsidRDefault="00CC069C" w:rsidP="00CC069C">
      <w:pPr>
        <w:rPr>
          <w:i/>
          <w:lang w:eastAsia="zh-CN"/>
        </w:rPr>
      </w:pPr>
      <w:r w:rsidRPr="00133289">
        <w:rPr>
          <w:rFonts w:hint="eastAsia"/>
          <w:b/>
          <w:i/>
          <w:lang w:eastAsia="zh-CN"/>
        </w:rPr>
        <w:t>P</w:t>
      </w:r>
      <w:r w:rsidRPr="00133289">
        <w:rPr>
          <w:b/>
          <w:i/>
          <w:lang w:eastAsia="zh-CN"/>
        </w:rPr>
        <w:t xml:space="preserve">roposal </w:t>
      </w:r>
      <w:r>
        <w:rPr>
          <w:b/>
          <w:i/>
          <w:lang w:eastAsia="zh-CN"/>
        </w:rPr>
        <w:t>6</w:t>
      </w:r>
      <w:r w:rsidRPr="00133289">
        <w:rPr>
          <w:i/>
          <w:lang w:eastAsia="zh-CN"/>
        </w:rPr>
        <w:t>: Regarding FG58-1-</w:t>
      </w:r>
      <w:r>
        <w:rPr>
          <w:i/>
          <w:lang w:eastAsia="zh-CN"/>
        </w:rPr>
        <w:t>7</w:t>
      </w:r>
      <w:r w:rsidRPr="00133289">
        <w:rPr>
          <w:i/>
          <w:lang w:eastAsia="zh-CN"/>
        </w:rPr>
        <w:t xml:space="preserve">, </w:t>
      </w:r>
      <w:r>
        <w:rPr>
          <w:i/>
          <w:lang w:eastAsia="zh-CN"/>
        </w:rPr>
        <w:t>we propose the following</w:t>
      </w:r>
    </w:p>
    <w:p w14:paraId="69F0FED0" w14:textId="77777777" w:rsidR="00CC069C" w:rsidRPr="00133289" w:rsidRDefault="00CC069C" w:rsidP="00CC069C">
      <w:pPr>
        <w:pStyle w:val="aff5"/>
        <w:widowControl w:val="0"/>
        <w:numPr>
          <w:ilvl w:val="0"/>
          <w:numId w:val="31"/>
        </w:numPr>
        <w:spacing w:after="0"/>
        <w:jc w:val="left"/>
        <w:rPr>
          <w:rFonts w:eastAsia="Yu Mincho"/>
          <w:i/>
          <w:color w:val="000000"/>
          <w:sz w:val="18"/>
          <w:szCs w:val="18"/>
          <w:lang w:eastAsia="ja-JP"/>
        </w:rPr>
      </w:pPr>
      <w:r>
        <w:rPr>
          <w:rFonts w:eastAsia="Yu Mincho"/>
          <w:i/>
          <w:color w:val="000000"/>
          <w:sz w:val="18"/>
          <w:szCs w:val="18"/>
          <w:lang w:eastAsia="ja-JP"/>
        </w:rPr>
        <w:t>Remove the “</w:t>
      </w:r>
      <w:r w:rsidRPr="00945085">
        <w:rPr>
          <w:rFonts w:eastAsia="Yu Mincho"/>
          <w:color w:val="000000"/>
          <w:sz w:val="18"/>
          <w:szCs w:val="18"/>
          <w:highlight w:val="yellow"/>
          <w:lang w:eastAsia="ja-JP"/>
        </w:rPr>
        <w:t>[</w:t>
      </w:r>
      <w:r w:rsidRPr="00945085">
        <w:rPr>
          <w:color w:val="000000"/>
          <w:sz w:val="18"/>
          <w:szCs w:val="18"/>
          <w:highlight w:val="yellow"/>
        </w:rPr>
        <w:t xml:space="preserve">for </w:t>
      </w:r>
      <w:r w:rsidRPr="00945085">
        <w:rPr>
          <w:rFonts w:eastAsia="Yu Mincho"/>
          <w:color w:val="000000"/>
          <w:sz w:val="18"/>
          <w:szCs w:val="18"/>
          <w:highlight w:val="yellow"/>
          <w:lang w:eastAsia="ja-JP"/>
        </w:rPr>
        <w:t xml:space="preserve">BM </w:t>
      </w:r>
      <w:r w:rsidRPr="00945085">
        <w:rPr>
          <w:color w:val="000000"/>
          <w:sz w:val="18"/>
          <w:szCs w:val="18"/>
          <w:highlight w:val="yellow"/>
        </w:rPr>
        <w:t>case 1</w:t>
      </w:r>
      <w:r w:rsidRPr="00945085">
        <w:rPr>
          <w:rFonts w:eastAsia="Yu Mincho"/>
          <w:color w:val="000000"/>
          <w:sz w:val="18"/>
          <w:szCs w:val="18"/>
          <w:highlight w:val="yellow"/>
          <w:lang w:eastAsia="ja-JP"/>
        </w:rPr>
        <w:t>]</w:t>
      </w:r>
      <w:r>
        <w:rPr>
          <w:rFonts w:eastAsia="Yu Mincho"/>
          <w:i/>
          <w:color w:val="000000"/>
          <w:sz w:val="18"/>
          <w:szCs w:val="18"/>
          <w:lang w:eastAsia="ja-JP"/>
        </w:rPr>
        <w:t>” in the name and component 1</w:t>
      </w:r>
    </w:p>
    <w:p w14:paraId="5D6C713D" w14:textId="77777777" w:rsidR="00CC069C" w:rsidRPr="00133289" w:rsidRDefault="00CC069C" w:rsidP="00CC069C">
      <w:pPr>
        <w:pStyle w:val="aff5"/>
        <w:widowControl w:val="0"/>
        <w:numPr>
          <w:ilvl w:val="0"/>
          <w:numId w:val="31"/>
        </w:numPr>
        <w:spacing w:after="0"/>
        <w:jc w:val="left"/>
        <w:rPr>
          <w:rFonts w:eastAsia="Yu Mincho"/>
          <w:i/>
          <w:color w:val="000000"/>
          <w:sz w:val="18"/>
          <w:szCs w:val="18"/>
          <w:lang w:eastAsia="ja-JP"/>
        </w:rPr>
      </w:pPr>
      <w:r>
        <w:rPr>
          <w:rFonts w:eastAsia="Yu Mincho"/>
          <w:i/>
          <w:color w:val="000000"/>
          <w:sz w:val="18"/>
          <w:szCs w:val="18"/>
          <w:lang w:eastAsia="ja-JP"/>
        </w:rPr>
        <w:t>Remove component 3</w:t>
      </w:r>
    </w:p>
    <w:p w14:paraId="7146AE87" w14:textId="77777777" w:rsidR="00CC069C" w:rsidRDefault="00CC069C" w:rsidP="001A2584">
      <w:pPr>
        <w:rPr>
          <w:rFonts w:eastAsiaTheme="minorEastAsia"/>
          <w:b/>
          <w:u w:val="single"/>
          <w:lang w:eastAsia="zh-CN"/>
        </w:rPr>
      </w:pPr>
    </w:p>
    <w:p w14:paraId="0B2D1E19" w14:textId="24411EC8" w:rsidR="004B28C8" w:rsidRPr="004B28C8" w:rsidRDefault="004B28C8" w:rsidP="004B28C8">
      <w:pPr>
        <w:jc w:val="center"/>
        <w:rPr>
          <w:rFonts w:eastAsiaTheme="minorEastAsia"/>
          <w:b/>
          <w:u w:val="single"/>
          <w:lang w:eastAsia="zh-CN"/>
        </w:rPr>
      </w:pPr>
      <w:r>
        <w:rPr>
          <w:rFonts w:eastAsiaTheme="minorEastAsia"/>
          <w:b/>
          <w:u w:val="single"/>
          <w:lang w:eastAsia="zh-CN"/>
        </w:rPr>
        <w:t xml:space="preserve">AI </w:t>
      </w:r>
      <w:r w:rsidR="00BA4CA6">
        <w:rPr>
          <w:rFonts w:eastAsiaTheme="minorEastAsia"/>
          <w:b/>
          <w:u w:val="single"/>
          <w:lang w:eastAsia="zh-CN"/>
        </w:rPr>
        <w:t>POS enhancement</w:t>
      </w:r>
    </w:p>
    <w:bookmarkEnd w:id="9"/>
    <w:p w14:paraId="468BEF59" w14:textId="77777777" w:rsidR="00B80212" w:rsidRPr="007C4427" w:rsidRDefault="00B80212" w:rsidP="00B80212">
      <w:pPr>
        <w:rPr>
          <w:i/>
          <w:lang w:eastAsia="zh-CN"/>
        </w:rPr>
      </w:pPr>
      <w:r w:rsidRPr="007C4427">
        <w:rPr>
          <w:rFonts w:hint="eastAsia"/>
          <w:b/>
          <w:i/>
          <w:lang w:eastAsia="zh-CN"/>
        </w:rPr>
        <w:t>P</w:t>
      </w:r>
      <w:r w:rsidRPr="007C4427">
        <w:rPr>
          <w:b/>
          <w:i/>
          <w:lang w:eastAsia="zh-CN"/>
        </w:rPr>
        <w:t xml:space="preserve">roposal </w:t>
      </w:r>
      <w:r>
        <w:rPr>
          <w:b/>
          <w:i/>
          <w:lang w:eastAsia="zh-CN"/>
        </w:rPr>
        <w:t>7</w:t>
      </w:r>
      <w:r w:rsidRPr="007C4427">
        <w:rPr>
          <w:i/>
          <w:lang w:eastAsia="zh-CN"/>
        </w:rPr>
        <w:t>: New UE feature for AI POS enhancement case 1 is needed, while no need to define any new UE feature for AI POS enhancement case 3a and case 3b.</w:t>
      </w:r>
    </w:p>
    <w:p w14:paraId="0169FB75" w14:textId="77777777" w:rsidR="00B80212" w:rsidRDefault="00B80212" w:rsidP="00B80212">
      <w:pPr>
        <w:rPr>
          <w:i/>
          <w:lang w:eastAsia="zh-CN"/>
        </w:rPr>
      </w:pPr>
      <w:r w:rsidRPr="000E5B8C">
        <w:rPr>
          <w:rFonts w:hint="eastAsia"/>
          <w:b/>
          <w:i/>
          <w:lang w:eastAsia="zh-CN"/>
        </w:rPr>
        <w:t>P</w:t>
      </w:r>
      <w:r w:rsidRPr="000E5B8C">
        <w:rPr>
          <w:b/>
          <w:i/>
          <w:lang w:eastAsia="zh-CN"/>
        </w:rPr>
        <w:t xml:space="preserve">roposal </w:t>
      </w:r>
      <w:r>
        <w:rPr>
          <w:b/>
          <w:i/>
          <w:lang w:eastAsia="zh-CN"/>
        </w:rPr>
        <w:t>8</w:t>
      </w:r>
      <w:r w:rsidRPr="000E5B8C">
        <w:rPr>
          <w:i/>
          <w:lang w:eastAsia="zh-CN"/>
        </w:rPr>
        <w:t xml:space="preserve">: Consider the following UE features for AI </w:t>
      </w:r>
      <w:r>
        <w:rPr>
          <w:i/>
          <w:lang w:eastAsia="zh-CN"/>
        </w:rPr>
        <w:t>POS enhancement</w:t>
      </w:r>
      <w:r w:rsidRPr="000E5B8C">
        <w:rPr>
          <w:i/>
          <w:lang w:eastAsia="zh-CN"/>
        </w:rPr>
        <w:t xml:space="preserve"> in Rel-19.</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2"/>
        <w:gridCol w:w="925"/>
        <w:gridCol w:w="993"/>
        <w:gridCol w:w="708"/>
        <w:gridCol w:w="461"/>
        <w:gridCol w:w="269"/>
        <w:gridCol w:w="939"/>
        <w:gridCol w:w="671"/>
        <w:gridCol w:w="402"/>
        <w:gridCol w:w="402"/>
        <w:gridCol w:w="402"/>
        <w:gridCol w:w="2552"/>
      </w:tblGrid>
      <w:tr w:rsidR="00B80212" w:rsidRPr="00C57E5C" w14:paraId="2920A18B" w14:textId="77777777" w:rsidTr="00E9623E">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9E06DFA" w14:textId="77777777" w:rsidR="00B80212" w:rsidRPr="00E9623E" w:rsidRDefault="00B80212" w:rsidP="005C4115">
            <w:pPr>
              <w:pStyle w:val="TAL"/>
              <w:rPr>
                <w:rFonts w:ascii="Times New Roman" w:hAnsi="Times New Roman"/>
                <w:color w:val="000000"/>
                <w:szCs w:val="18"/>
                <w:lang w:eastAsia="zh-CN"/>
              </w:rPr>
            </w:pPr>
            <w:r w:rsidRPr="00E9623E">
              <w:rPr>
                <w:rFonts w:ascii="Times New Roman" w:eastAsia="MS Mincho" w:hAnsi="Times New Roman"/>
                <w:color w:val="000000" w:themeColor="text1"/>
                <w:szCs w:val="18"/>
                <w:lang w:eastAsia="zh-CN"/>
              </w:rPr>
              <w:t xml:space="preserve">58. </w:t>
            </w:r>
            <w:proofErr w:type="spellStart"/>
            <w:r w:rsidRPr="00E9623E">
              <w:rPr>
                <w:rFonts w:ascii="Times New Roman" w:eastAsia="MS Mincho" w:hAnsi="Times New Roman"/>
                <w:color w:val="000000" w:themeColor="text1"/>
                <w:szCs w:val="18"/>
                <w:lang w:eastAsia="zh-CN"/>
              </w:rPr>
              <w:t>NR_AIML_Air</w:t>
            </w:r>
            <w:proofErr w:type="spellEnd"/>
            <w:r w:rsidRPr="00E9623E">
              <w:rPr>
                <w:rFonts w:ascii="Times New Roman" w:hAnsi="Times New Roman"/>
                <w:color w:val="FF0000"/>
                <w:szCs w:val="18"/>
                <w:lang w:eastAsia="zh-CN"/>
              </w:rPr>
              <w:t xml:space="preserve"> </w:t>
            </w:r>
          </w:p>
        </w:tc>
        <w:tc>
          <w:tcPr>
            <w:tcW w:w="492" w:type="dxa"/>
            <w:tcBorders>
              <w:top w:val="single" w:sz="4" w:space="0" w:color="auto"/>
              <w:left w:val="single" w:sz="4" w:space="0" w:color="auto"/>
              <w:bottom w:val="single" w:sz="4" w:space="0" w:color="auto"/>
              <w:right w:val="single" w:sz="4" w:space="0" w:color="auto"/>
            </w:tcBorders>
          </w:tcPr>
          <w:p w14:paraId="11E7EBB0" w14:textId="77777777" w:rsidR="00B80212" w:rsidRPr="00E9623E" w:rsidRDefault="00B80212" w:rsidP="005C4115">
            <w:pPr>
              <w:pStyle w:val="TAL"/>
              <w:rPr>
                <w:rFonts w:ascii="Times New Roman" w:eastAsia="Yu Mincho" w:hAnsi="Times New Roman"/>
                <w:color w:val="000000"/>
                <w:szCs w:val="18"/>
                <w:lang w:eastAsia="ja-JP"/>
              </w:rPr>
            </w:pPr>
            <w:r w:rsidRPr="00E37F0B">
              <w:rPr>
                <w:rFonts w:ascii="Times New Roman" w:hAnsi="Times New Roman"/>
                <w:szCs w:val="18"/>
                <w:lang w:eastAsia="zh-CN"/>
              </w:rPr>
              <w:t>58-2-7</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0949720B" w14:textId="77777777" w:rsidR="00B80212" w:rsidRPr="00E9623E" w:rsidRDefault="00B80212" w:rsidP="005C4115">
            <w:pPr>
              <w:pStyle w:val="TAL"/>
              <w:rPr>
                <w:rFonts w:ascii="Times New Roman" w:eastAsia="Yu Mincho" w:hAnsi="Times New Roman"/>
                <w:color w:val="000000"/>
                <w:szCs w:val="18"/>
                <w:lang w:eastAsia="ja-JP"/>
              </w:rPr>
            </w:pPr>
            <w:r w:rsidRPr="00E9623E">
              <w:rPr>
                <w:rFonts w:ascii="Times New Roman" w:eastAsia="Yu Mincho" w:hAnsi="Times New Roman"/>
                <w:color w:val="000000"/>
                <w:szCs w:val="18"/>
                <w:lang w:eastAsia="ja-JP"/>
              </w:rPr>
              <w:t>Support of PRS measurement in RRC_INACTIVE state for case 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A8BED3" w14:textId="77777777" w:rsidR="00B80212" w:rsidRPr="00E9623E" w:rsidRDefault="00B80212" w:rsidP="005C4115">
            <w:pPr>
              <w:rPr>
                <w:rFonts w:eastAsia="Yu Mincho"/>
                <w:color w:val="000000"/>
                <w:sz w:val="18"/>
                <w:szCs w:val="18"/>
                <w:lang w:eastAsia="ja-JP"/>
              </w:rPr>
            </w:pPr>
            <w:r w:rsidRPr="00E9623E">
              <w:rPr>
                <w:rFonts w:eastAsia="Yu Mincho"/>
                <w:color w:val="000000"/>
                <w:sz w:val="18"/>
                <w:szCs w:val="18"/>
                <w:lang w:eastAsia="ja-JP"/>
              </w:rPr>
              <w:t>Support of PRS measurement in RRC_INACTIVE state for case 1 - location server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AD92A6" w14:textId="77777777" w:rsidR="00B80212" w:rsidRPr="00E9623E" w:rsidRDefault="00B80212" w:rsidP="005C4115">
            <w:pPr>
              <w:pStyle w:val="TAL"/>
              <w:rPr>
                <w:rFonts w:ascii="Times New Roman" w:hAnsi="Times New Roman"/>
                <w:color w:val="000000"/>
                <w:szCs w:val="18"/>
                <w:lang w:eastAsia="ja-JP"/>
              </w:rPr>
            </w:pPr>
            <w:r w:rsidRPr="00E9623E">
              <w:rPr>
                <w:rFonts w:ascii="Times New Roman" w:eastAsia="MS Gothic" w:hAnsi="Times New Roman"/>
                <w:color w:val="000000" w:themeColor="text1"/>
                <w:szCs w:val="18"/>
                <w:lang w:eastAsia="zh-CN"/>
              </w:rPr>
              <w:t>58-2-3, 27-6</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1ADFB6A9" w14:textId="77777777" w:rsidR="00B80212" w:rsidRPr="00E9623E" w:rsidRDefault="00B80212" w:rsidP="005C4115">
            <w:pPr>
              <w:pStyle w:val="TAL"/>
              <w:rPr>
                <w:rFonts w:ascii="Times New Roman" w:eastAsia="Yu Mincho" w:hAnsi="Times New Roman"/>
                <w:color w:val="000000"/>
                <w:szCs w:val="18"/>
                <w:lang w:eastAsia="ja-JP"/>
              </w:rPr>
            </w:pPr>
            <w:r w:rsidRPr="00E9623E">
              <w:rPr>
                <w:rFonts w:ascii="Times New Roman" w:eastAsia="MS Gothic" w:hAnsi="Times New Roman"/>
                <w:color w:val="000000" w:themeColor="text1"/>
                <w:szCs w:val="18"/>
                <w:lang w:eastAsia="zh-CN"/>
              </w:rPr>
              <w:t>No</w:t>
            </w:r>
          </w:p>
        </w:tc>
        <w:tc>
          <w:tcPr>
            <w:tcW w:w="269" w:type="dxa"/>
            <w:tcBorders>
              <w:top w:val="single" w:sz="4" w:space="0" w:color="auto"/>
              <w:left w:val="single" w:sz="4" w:space="0" w:color="auto"/>
              <w:bottom w:val="single" w:sz="4" w:space="0" w:color="auto"/>
              <w:right w:val="single" w:sz="4" w:space="0" w:color="auto"/>
            </w:tcBorders>
            <w:shd w:val="clear" w:color="auto" w:fill="auto"/>
          </w:tcPr>
          <w:p w14:paraId="136F2865" w14:textId="77777777" w:rsidR="00B80212" w:rsidRPr="00E9623E" w:rsidRDefault="00B80212" w:rsidP="005C4115">
            <w:pPr>
              <w:pStyle w:val="TAL"/>
              <w:rPr>
                <w:rFonts w:ascii="Times New Roman" w:hAnsi="Times New Roman"/>
                <w:color w:val="000000"/>
                <w:szCs w:val="18"/>
                <w:lang w:eastAsia="ja-JP"/>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2A6D6A9B" w14:textId="77777777" w:rsidR="00B80212" w:rsidRPr="00E9623E" w:rsidRDefault="00B80212" w:rsidP="005C4115">
            <w:pPr>
              <w:pStyle w:val="TAL"/>
              <w:rPr>
                <w:rFonts w:ascii="Times New Roman" w:eastAsia="Yu Mincho" w:hAnsi="Times New Roman"/>
                <w:color w:val="000000"/>
                <w:szCs w:val="18"/>
                <w:lang w:eastAsia="ja-JP"/>
              </w:rPr>
            </w:pPr>
            <w:r w:rsidRPr="00E9623E">
              <w:rPr>
                <w:rFonts w:ascii="Times New Roman" w:hAnsi="Times New Roman"/>
                <w:color w:val="000000" w:themeColor="text1"/>
                <w:szCs w:val="18"/>
                <w:lang w:eastAsia="zh-CN"/>
              </w:rPr>
              <w:t>PRS measurement in RRC_INACTIVE state for case 1 is not supported</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429F93D3" w14:textId="77777777" w:rsidR="00B80212" w:rsidRPr="00E9623E" w:rsidRDefault="00B80212" w:rsidP="005C4115">
            <w:pPr>
              <w:pStyle w:val="TAL"/>
              <w:rPr>
                <w:rFonts w:ascii="Times New Roman" w:hAnsi="Times New Roman"/>
                <w:color w:val="000000"/>
                <w:szCs w:val="18"/>
              </w:rPr>
            </w:pPr>
            <w:r w:rsidRPr="00E9623E">
              <w:rPr>
                <w:rFonts w:ascii="Times New Roman" w:hAnsi="Times New Roman"/>
                <w:color w:val="000000" w:themeColor="text1"/>
                <w:szCs w:val="18"/>
                <w:lang w:eastAsia="zh-CN"/>
              </w:rPr>
              <w:t>per band</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7EF6E57B" w14:textId="77777777" w:rsidR="00B80212" w:rsidRPr="00E9623E" w:rsidRDefault="00B80212" w:rsidP="005C4115">
            <w:pPr>
              <w:pStyle w:val="TAL"/>
              <w:rPr>
                <w:rFonts w:ascii="Times New Roman" w:hAnsi="Times New Roman"/>
                <w:color w:val="000000"/>
                <w:szCs w:val="18"/>
                <w:lang w:eastAsia="ja-JP"/>
              </w:rPr>
            </w:pPr>
            <w:r w:rsidRPr="00E9623E">
              <w:rPr>
                <w:rFonts w:ascii="Times New Roman" w:hAnsi="Times New Roman"/>
                <w:color w:val="000000" w:themeColor="text1"/>
                <w:szCs w:val="18"/>
                <w:lang w:eastAsia="zh-CN"/>
              </w:rPr>
              <w:t>n/a</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60CEAC19" w14:textId="77777777" w:rsidR="00B80212" w:rsidRPr="00E9623E" w:rsidRDefault="00B80212" w:rsidP="005C4115">
            <w:pPr>
              <w:pStyle w:val="TAL"/>
              <w:rPr>
                <w:rFonts w:ascii="Times New Roman" w:hAnsi="Times New Roman"/>
                <w:color w:val="000000"/>
                <w:szCs w:val="18"/>
                <w:lang w:eastAsia="ja-JP"/>
              </w:rPr>
            </w:pPr>
            <w:r w:rsidRPr="00E9623E">
              <w:rPr>
                <w:rFonts w:ascii="Times New Roman" w:hAnsi="Times New Roman"/>
                <w:color w:val="000000" w:themeColor="text1"/>
                <w:szCs w:val="18"/>
                <w:lang w:eastAsia="zh-CN"/>
              </w:rPr>
              <w:t>n/a</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73AD2434" w14:textId="77777777" w:rsidR="00B80212" w:rsidRPr="00E9623E" w:rsidRDefault="00B80212" w:rsidP="005C4115">
            <w:pPr>
              <w:pStyle w:val="TAL"/>
              <w:rPr>
                <w:rFonts w:ascii="Times New Roman" w:hAnsi="Times New Roman"/>
                <w:color w:val="000000"/>
                <w:szCs w:val="18"/>
                <w:lang w:eastAsia="ja-JP"/>
              </w:rPr>
            </w:pPr>
            <w:r w:rsidRPr="00E9623E">
              <w:rPr>
                <w:rFonts w:ascii="Times New Roman" w:hAnsi="Times New Roman"/>
                <w:color w:val="000000" w:themeColor="text1"/>
                <w:szCs w:val="18"/>
                <w:lang w:eastAsia="zh-CN"/>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2D906" w14:textId="77777777" w:rsidR="00B80212" w:rsidRPr="00E9623E" w:rsidRDefault="00B80212" w:rsidP="005C4115">
            <w:pPr>
              <w:pStyle w:val="TAL"/>
              <w:rPr>
                <w:rFonts w:ascii="Times New Roman" w:hAnsi="Times New Roman"/>
                <w:color w:val="000000" w:themeColor="text1"/>
                <w:szCs w:val="18"/>
                <w:lang w:eastAsia="zh-CN"/>
              </w:rPr>
            </w:pPr>
            <w:r w:rsidRPr="00E9623E">
              <w:rPr>
                <w:rFonts w:ascii="Times New Roman" w:hAnsi="Times New Roman"/>
                <w:color w:val="000000" w:themeColor="text1"/>
                <w:szCs w:val="18"/>
                <w:lang w:eastAsia="zh-CN"/>
              </w:rPr>
              <w:t>Need for location server to know if the feature is supported.</w:t>
            </w:r>
          </w:p>
          <w:p w14:paraId="095C9805" w14:textId="77777777" w:rsidR="00B80212" w:rsidRPr="00E9623E" w:rsidRDefault="00B80212" w:rsidP="005C4115">
            <w:pPr>
              <w:pStyle w:val="TAL"/>
              <w:rPr>
                <w:rFonts w:ascii="Times New Roman" w:hAnsi="Times New Roman"/>
                <w:color w:val="000000" w:themeColor="text1"/>
                <w:szCs w:val="18"/>
                <w:lang w:eastAsia="zh-CN"/>
              </w:rPr>
            </w:pPr>
          </w:p>
          <w:p w14:paraId="4040AD51" w14:textId="77777777" w:rsidR="00B80212" w:rsidRPr="00E9623E" w:rsidRDefault="00B80212" w:rsidP="005C4115">
            <w:pPr>
              <w:pStyle w:val="TAL"/>
              <w:rPr>
                <w:rFonts w:ascii="Times New Roman" w:hAnsi="Times New Roman"/>
                <w:color w:val="000000" w:themeColor="text1"/>
                <w:szCs w:val="18"/>
                <w:lang w:eastAsia="zh-CN"/>
              </w:rPr>
            </w:pPr>
            <w:r w:rsidRPr="00E9623E">
              <w:rPr>
                <w:rFonts w:ascii="Times New Roman" w:hAnsi="Times New Roman"/>
                <w:color w:val="000000" w:themeColor="text1"/>
                <w:szCs w:val="18"/>
                <w:lang w:eastAsia="zh-CN"/>
              </w:rPr>
              <w:t xml:space="preserve">Note: PRS capabilities for case 1 described in FGs in </w:t>
            </w:r>
            <w:r w:rsidRPr="00E9623E">
              <w:rPr>
                <w:rFonts w:ascii="Times New Roman" w:hAnsi="Times New Roman"/>
                <w:color w:val="000000"/>
                <w:szCs w:val="18"/>
              </w:rPr>
              <w:t>58-2-</w:t>
            </w:r>
            <w:r w:rsidRPr="00E9623E">
              <w:rPr>
                <w:rFonts w:ascii="Times New Roman" w:hAnsi="Times New Roman"/>
                <w:color w:val="000000"/>
                <w:szCs w:val="18"/>
                <w:lang w:eastAsia="ja-JP"/>
              </w:rPr>
              <w:t>3</w:t>
            </w:r>
            <w:r w:rsidRPr="00E9623E">
              <w:rPr>
                <w:rFonts w:ascii="Times New Roman" w:hAnsi="Times New Roman"/>
                <w:color w:val="000000" w:themeColor="text1"/>
                <w:szCs w:val="18"/>
                <w:lang w:eastAsia="zh-CN"/>
              </w:rPr>
              <w:t xml:space="preserve">, </w:t>
            </w:r>
            <w:r w:rsidRPr="00E9623E">
              <w:rPr>
                <w:rFonts w:ascii="Times New Roman" w:hAnsi="Times New Roman"/>
                <w:color w:val="000000"/>
                <w:szCs w:val="18"/>
              </w:rPr>
              <w:t>58-2-</w:t>
            </w:r>
            <w:r w:rsidRPr="00E9623E">
              <w:rPr>
                <w:rFonts w:ascii="Times New Roman" w:hAnsi="Times New Roman"/>
                <w:color w:val="000000"/>
                <w:szCs w:val="18"/>
                <w:lang w:eastAsia="ja-JP"/>
              </w:rPr>
              <w:t xml:space="preserve">3a, </w:t>
            </w:r>
            <w:r w:rsidRPr="00E9623E">
              <w:rPr>
                <w:rFonts w:ascii="Times New Roman" w:hAnsi="Times New Roman"/>
                <w:color w:val="000000"/>
                <w:szCs w:val="18"/>
              </w:rPr>
              <w:t>58-2-</w:t>
            </w:r>
            <w:r w:rsidRPr="00E9623E">
              <w:rPr>
                <w:rFonts w:ascii="Times New Roman" w:hAnsi="Times New Roman"/>
                <w:color w:val="000000"/>
                <w:szCs w:val="18"/>
                <w:lang w:eastAsia="ja-JP"/>
              </w:rPr>
              <w:t>3b</w:t>
            </w:r>
            <w:r w:rsidRPr="00E9623E">
              <w:rPr>
                <w:rFonts w:ascii="Times New Roman" w:hAnsi="Times New Roman"/>
                <w:color w:val="000000" w:themeColor="text1"/>
                <w:szCs w:val="18"/>
                <w:lang w:eastAsia="zh-CN"/>
              </w:rPr>
              <w:t xml:space="preserve"> are the same for RRC Inactive.</w:t>
            </w:r>
          </w:p>
          <w:p w14:paraId="0C45CA6E" w14:textId="77777777" w:rsidR="00B80212" w:rsidRPr="00E9623E" w:rsidRDefault="00B80212" w:rsidP="005C4115">
            <w:pPr>
              <w:pStyle w:val="TAL"/>
              <w:rPr>
                <w:rFonts w:ascii="Times New Roman" w:hAnsi="Times New Roman"/>
                <w:color w:val="000000" w:themeColor="text1"/>
                <w:szCs w:val="18"/>
                <w:lang w:eastAsia="zh-CN"/>
              </w:rPr>
            </w:pPr>
          </w:p>
          <w:p w14:paraId="6C7394CE" w14:textId="77777777" w:rsidR="00B80212" w:rsidRPr="00E9623E" w:rsidRDefault="00B80212" w:rsidP="005C4115">
            <w:pPr>
              <w:pStyle w:val="TAL"/>
              <w:rPr>
                <w:rFonts w:ascii="Times New Roman" w:eastAsia="Yu Mincho" w:hAnsi="Times New Roman"/>
                <w:color w:val="000000"/>
                <w:szCs w:val="18"/>
                <w:lang w:eastAsia="ja-JP"/>
              </w:rPr>
            </w:pPr>
            <w:r w:rsidRPr="00E9623E">
              <w:rPr>
                <w:rFonts w:ascii="Times New Roman" w:hAnsi="Times New Roman"/>
                <w:color w:val="000000" w:themeColor="text1"/>
                <w:szCs w:val="18"/>
                <w:lang w:eastAsia="zh-CN"/>
              </w:rPr>
              <w:t>Support of PRS processing measurement in RRC_INACTIVE state does not imply that LMF is aware of or controlling UE RRC state</w:t>
            </w:r>
          </w:p>
        </w:tc>
      </w:tr>
    </w:tbl>
    <w:p w14:paraId="1170CA1C" w14:textId="77777777" w:rsidR="0065339D" w:rsidRPr="00606202" w:rsidRDefault="0065339D" w:rsidP="00253983">
      <w:pPr>
        <w:rPr>
          <w:rFonts w:eastAsiaTheme="minorEastAsia"/>
          <w:lang w:eastAsia="zh-CN"/>
        </w:rPr>
      </w:pPr>
    </w:p>
    <w:p w14:paraId="5ECDF041" w14:textId="4651753A" w:rsidR="00BA4CA6" w:rsidRPr="00BA4CA6" w:rsidRDefault="00BA4CA6" w:rsidP="00BA4CA6">
      <w:pPr>
        <w:jc w:val="center"/>
        <w:rPr>
          <w:rFonts w:eastAsiaTheme="minorEastAsia"/>
          <w:b/>
          <w:u w:val="single"/>
          <w:lang w:eastAsia="zh-CN"/>
        </w:rPr>
      </w:pPr>
      <w:r>
        <w:rPr>
          <w:rFonts w:eastAsiaTheme="minorEastAsia"/>
          <w:b/>
          <w:u w:val="single"/>
          <w:lang w:eastAsia="zh-CN"/>
        </w:rPr>
        <w:t>AI CSI prediction</w:t>
      </w:r>
    </w:p>
    <w:p w14:paraId="629795E2" w14:textId="00D71BBB" w:rsidR="00606202" w:rsidRDefault="00606202" w:rsidP="000B71AA">
      <w:pPr>
        <w:spacing w:afterLines="50"/>
        <w:rPr>
          <w:rFonts w:eastAsiaTheme="minorEastAsia"/>
          <w:i/>
          <w:lang w:eastAsia="zh-CN"/>
        </w:rPr>
      </w:pPr>
      <w:r w:rsidRPr="00606202">
        <w:rPr>
          <w:rFonts w:eastAsiaTheme="minorEastAsia"/>
          <w:b/>
          <w:i/>
          <w:lang w:eastAsia="zh-CN"/>
        </w:rPr>
        <w:t>Proposal</w:t>
      </w:r>
      <w:r>
        <w:rPr>
          <w:rFonts w:eastAsiaTheme="minorEastAsia"/>
          <w:b/>
          <w:i/>
          <w:lang w:eastAsia="zh-CN"/>
        </w:rPr>
        <w:t xml:space="preserve"> </w:t>
      </w:r>
      <w:r w:rsidR="001A2584">
        <w:rPr>
          <w:rFonts w:eastAsiaTheme="minorEastAsia" w:hint="eastAsia"/>
          <w:b/>
          <w:i/>
          <w:lang w:eastAsia="zh-CN"/>
        </w:rPr>
        <w:t>9</w:t>
      </w:r>
      <w:r w:rsidRPr="00606202">
        <w:rPr>
          <w:rFonts w:eastAsiaTheme="minorEastAsia"/>
          <w:i/>
          <w:lang w:eastAsia="zh-CN"/>
        </w:rPr>
        <w:t xml:space="preserve">: </w:t>
      </w:r>
      <w:r w:rsidRPr="00606202">
        <w:rPr>
          <w:rFonts w:eastAsiaTheme="minorEastAsia" w:hint="eastAsia"/>
          <w:i/>
          <w:lang w:eastAsia="zh-CN"/>
        </w:rPr>
        <w:t>R</w:t>
      </w:r>
      <w:r w:rsidRPr="00606202">
        <w:rPr>
          <w:rFonts w:eastAsiaTheme="minorEastAsia"/>
          <w:i/>
          <w:lang w:eastAsia="zh-CN"/>
        </w:rPr>
        <w:t>egarding FG58-</w:t>
      </w:r>
      <w:r w:rsidRPr="00606202">
        <w:rPr>
          <w:rFonts w:eastAsiaTheme="minorEastAsia" w:hint="eastAsia"/>
          <w:i/>
          <w:lang w:eastAsia="zh-CN"/>
        </w:rPr>
        <w:t>3</w:t>
      </w:r>
      <w:r w:rsidRPr="00606202">
        <w:rPr>
          <w:rFonts w:eastAsiaTheme="minorEastAsia"/>
          <w:i/>
          <w:lang w:eastAsia="zh-CN"/>
        </w:rPr>
        <w:t>-</w:t>
      </w:r>
      <w:r w:rsidRPr="00606202">
        <w:rPr>
          <w:rFonts w:eastAsiaTheme="minorEastAsia" w:hint="eastAsia"/>
          <w:i/>
          <w:lang w:eastAsia="zh-CN"/>
        </w:rPr>
        <w:t>1</w:t>
      </w:r>
      <w:r w:rsidRPr="00606202">
        <w:rPr>
          <w:rFonts w:eastAsiaTheme="minorEastAsia"/>
          <w:i/>
          <w:lang w:eastAsia="zh-CN"/>
        </w:rPr>
        <w:t xml:space="preserve"> and FG58-3-2, UE reports the occupied CPU and/or A</w:t>
      </w:r>
      <w:r>
        <w:rPr>
          <w:rFonts w:eastAsiaTheme="minorEastAsia"/>
          <w:i/>
          <w:lang w:eastAsia="zh-CN"/>
        </w:rPr>
        <w:t>IML</w:t>
      </w:r>
      <w:r w:rsidRPr="00606202">
        <w:rPr>
          <w:rFonts w:eastAsiaTheme="minorEastAsia"/>
          <w:i/>
          <w:lang w:eastAsia="zh-CN"/>
        </w:rPr>
        <w:t>PU.</w:t>
      </w:r>
    </w:p>
    <w:p w14:paraId="2A8DECC3" w14:textId="21C0BA60" w:rsidR="00B80212" w:rsidRDefault="00B80212" w:rsidP="000B71AA">
      <w:pPr>
        <w:spacing w:afterLines="50"/>
        <w:rPr>
          <w:rFonts w:eastAsiaTheme="minorEastAsia"/>
          <w:i/>
          <w:lang w:eastAsia="zh-CN"/>
        </w:rPr>
      </w:pPr>
    </w:p>
    <w:p w14:paraId="2C5C6F44" w14:textId="30651FC4" w:rsidR="005D45B9" w:rsidRPr="00F54B83" w:rsidRDefault="005D45B9" w:rsidP="00C4548B">
      <w:pPr>
        <w:pStyle w:val="1"/>
        <w:numPr>
          <w:ilvl w:val="0"/>
          <w:numId w:val="0"/>
        </w:numPr>
        <w:ind w:left="425" w:hanging="425"/>
      </w:pPr>
      <w:r>
        <w:rPr>
          <w:rFonts w:hint="eastAsia"/>
          <w:lang w:eastAsia="zh-CN"/>
        </w:rPr>
        <w:t>R</w:t>
      </w:r>
      <w:r>
        <w:t>eference</w:t>
      </w:r>
    </w:p>
    <w:p w14:paraId="1898E1F2" w14:textId="52F88BE1" w:rsidR="00F77596" w:rsidRPr="00B80212" w:rsidRDefault="00C4548B" w:rsidP="00253983">
      <w:pPr>
        <w:pStyle w:val="aff5"/>
        <w:numPr>
          <w:ilvl w:val="0"/>
          <w:numId w:val="27"/>
        </w:numPr>
        <w:rPr>
          <w:lang w:eastAsia="zh-CN"/>
        </w:rPr>
      </w:pPr>
      <w:r w:rsidRPr="00C4548B">
        <w:rPr>
          <w:lang w:eastAsia="zh-CN"/>
        </w:rPr>
        <w:t>R1-250</w:t>
      </w:r>
      <w:r w:rsidR="00B53A5F">
        <w:rPr>
          <w:lang w:eastAsia="zh-CN"/>
        </w:rPr>
        <w:t>4673</w:t>
      </w:r>
      <w:r>
        <w:rPr>
          <w:lang w:eastAsia="zh-CN"/>
        </w:rPr>
        <w:t xml:space="preserve">, </w:t>
      </w:r>
      <w:r w:rsidRPr="00C4548B">
        <w:rPr>
          <w:lang w:eastAsia="zh-CN"/>
        </w:rPr>
        <w:t>Updated RAN1 UE features list for Rel-19 NR after RAN1 #12</w:t>
      </w:r>
      <w:r w:rsidR="00B53A5F">
        <w:rPr>
          <w:lang w:eastAsia="zh-CN"/>
        </w:rPr>
        <w:t>1</w:t>
      </w:r>
      <w:r>
        <w:rPr>
          <w:lang w:eastAsia="zh-CN"/>
        </w:rPr>
        <w:t xml:space="preserve">, </w:t>
      </w:r>
      <w:r w:rsidRPr="00C4548B">
        <w:rPr>
          <w:lang w:eastAsia="zh-CN"/>
        </w:rPr>
        <w:t>Moderators (AT&amp;T, NTT DOCOMO, INC.)</w:t>
      </w:r>
      <w:r>
        <w:rPr>
          <w:lang w:eastAsia="zh-CN"/>
        </w:rPr>
        <w:t>, RAN1#12</w:t>
      </w:r>
      <w:r w:rsidR="00F26C71">
        <w:rPr>
          <w:lang w:eastAsia="zh-CN"/>
        </w:rPr>
        <w:t>1</w:t>
      </w:r>
    </w:p>
    <w:sectPr w:rsidR="00F77596" w:rsidRPr="00B80212" w:rsidSect="00F41657">
      <w:footerReference w:type="default" r:id="rId10"/>
      <w:footerReference w:type="first" r:id="rId11"/>
      <w:pgSz w:w="11907" w:h="16840"/>
      <w:pgMar w:top="720" w:right="720" w:bottom="720" w:left="720"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EAD24" w14:textId="77777777" w:rsidR="00DA7937" w:rsidRDefault="00DA7937">
      <w:pPr>
        <w:spacing w:after="0"/>
      </w:pPr>
      <w:r>
        <w:separator/>
      </w:r>
    </w:p>
  </w:endnote>
  <w:endnote w:type="continuationSeparator" w:id="0">
    <w:p w14:paraId="6790CAA3" w14:textId="77777777" w:rsidR="00DA7937" w:rsidRDefault="00DA7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default"/>
    <w:sig w:usb0="E0002EFF" w:usb1="C000247B" w:usb2="00000009" w:usb3="00000000" w:csb0="2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docPartObj>
        <w:docPartGallery w:val="Page Numbers (Bottom of Page)"/>
        <w:docPartUnique/>
      </w:docPartObj>
    </w:sdtPr>
    <w:sdtEndPr/>
    <w:sdtContent>
      <w:sdt>
        <w:sdtPr>
          <w:id w:val="113184062"/>
          <w:docPartObj>
            <w:docPartGallery w:val="Page Numbers (Top of Page)"/>
            <w:docPartUnique/>
          </w:docPartObj>
        </w:sdtPr>
        <w:sdtEndPr/>
        <w:sdtContent>
          <w:p w14:paraId="30F24D4A" w14:textId="6BEA42A9" w:rsidR="00A92798" w:rsidRDefault="00A92798">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noProof/>
              </w:rPr>
              <w:t>7</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551FB42C" w14:textId="77777777" w:rsidR="00A92798" w:rsidRDefault="00A9279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31D89607" w14:textId="35E9C657" w:rsidR="00A92798" w:rsidRDefault="00A92798">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noProof/>
                <w:sz w:val="11"/>
              </w:rPr>
              <w:t>9</w:t>
            </w:r>
            <w:r>
              <w:rPr>
                <w:bCs/>
                <w:sz w:val="16"/>
                <w:szCs w:val="24"/>
              </w:rPr>
              <w:fldChar w:fldCharType="end"/>
            </w:r>
          </w:p>
        </w:sdtContent>
      </w:sdt>
    </w:sdtContent>
  </w:sdt>
  <w:p w14:paraId="5D00480F" w14:textId="77777777" w:rsidR="00A92798" w:rsidRDefault="00A9279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AC1F1" w14:textId="77777777" w:rsidR="00DA7937" w:rsidRDefault="00DA7937">
      <w:pPr>
        <w:spacing w:after="0"/>
      </w:pPr>
      <w:r>
        <w:separator/>
      </w:r>
    </w:p>
  </w:footnote>
  <w:footnote w:type="continuationSeparator" w:id="0">
    <w:p w14:paraId="5E71682C" w14:textId="77777777" w:rsidR="00DA7937" w:rsidRDefault="00DA79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5F6"/>
    <w:multiLevelType w:val="hybridMultilevel"/>
    <w:tmpl w:val="B2C6FDB4"/>
    <w:lvl w:ilvl="0" w:tplc="71649B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865BEB"/>
    <w:multiLevelType w:val="hybridMultilevel"/>
    <w:tmpl w:val="3AD43DAC"/>
    <w:lvl w:ilvl="0" w:tplc="1C1806F8">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BEA7C84"/>
    <w:multiLevelType w:val="hybridMultilevel"/>
    <w:tmpl w:val="442CCDDE"/>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820B74"/>
    <w:multiLevelType w:val="hybridMultilevel"/>
    <w:tmpl w:val="36D05460"/>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A1718D"/>
    <w:multiLevelType w:val="hybridMultilevel"/>
    <w:tmpl w:val="DC845D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5"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05E20A2"/>
    <w:multiLevelType w:val="hybridMultilevel"/>
    <w:tmpl w:val="627230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A463FA6"/>
    <w:multiLevelType w:val="hybridMultilevel"/>
    <w:tmpl w:val="0A7C8B4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87168F1"/>
    <w:multiLevelType w:val="hybridMultilevel"/>
    <w:tmpl w:val="758E3DA4"/>
    <w:lvl w:ilvl="0" w:tplc="DB60718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A7C3956"/>
    <w:multiLevelType w:val="hybridMultilevel"/>
    <w:tmpl w:val="B88C70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0"/>
  </w:num>
  <w:num w:numId="3">
    <w:abstractNumId w:val="25"/>
  </w:num>
  <w:num w:numId="4">
    <w:abstractNumId w:val="17"/>
  </w:num>
  <w:num w:numId="5">
    <w:abstractNumId w:val="21"/>
  </w:num>
  <w:num w:numId="6">
    <w:abstractNumId w:val="4"/>
  </w:num>
  <w:num w:numId="7">
    <w:abstractNumId w:val="3"/>
  </w:num>
  <w:num w:numId="8">
    <w:abstractNumId w:val="8"/>
  </w:num>
  <w:num w:numId="9">
    <w:abstractNumId w:val="33"/>
  </w:num>
  <w:num w:numId="10">
    <w:abstractNumId w:val="24"/>
  </w:num>
  <w:num w:numId="11">
    <w:abstractNumId w:val="11"/>
  </w:num>
  <w:num w:numId="12">
    <w:abstractNumId w:val="31"/>
  </w:num>
  <w:num w:numId="13">
    <w:abstractNumId w:val="27"/>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9"/>
  </w:num>
  <w:num w:numId="16">
    <w:abstractNumId w:val="20"/>
  </w:num>
  <w:num w:numId="17">
    <w:abstractNumId w:val="28"/>
  </w:num>
  <w:num w:numId="18">
    <w:abstractNumId w:val="23"/>
  </w:num>
  <w:num w:numId="19">
    <w:abstractNumId w:val="29"/>
  </w:num>
  <w:num w:numId="20">
    <w:abstractNumId w:val="26"/>
  </w:num>
  <w:num w:numId="21">
    <w:abstractNumId w:val="15"/>
  </w:num>
  <w:num w:numId="22">
    <w:abstractNumId w:val="13"/>
  </w:num>
  <w:num w:numId="23">
    <w:abstractNumId w:val="1"/>
  </w:num>
  <w:num w:numId="24">
    <w:abstractNumId w:val="7"/>
  </w:num>
  <w:num w:numId="25">
    <w:abstractNumId w:val="22"/>
  </w:num>
  <w:num w:numId="26">
    <w:abstractNumId w:val="5"/>
  </w:num>
  <w:num w:numId="27">
    <w:abstractNumId w:val="2"/>
  </w:num>
  <w:num w:numId="28">
    <w:abstractNumId w:val="18"/>
  </w:num>
  <w:num w:numId="29">
    <w:abstractNumId w:val="16"/>
  </w:num>
  <w:num w:numId="30">
    <w:abstractNumId w:val="30"/>
  </w:num>
  <w:num w:numId="31">
    <w:abstractNumId w:val="9"/>
  </w:num>
  <w:num w:numId="32">
    <w:abstractNumId w:val="12"/>
  </w:num>
  <w:num w:numId="33">
    <w:abstractNumId w:val="32"/>
  </w:num>
  <w:num w:numId="34">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B76"/>
    <w:rsid w:val="00004141"/>
    <w:rsid w:val="0001281F"/>
    <w:rsid w:val="00017FEB"/>
    <w:rsid w:val="0002128D"/>
    <w:rsid w:val="00024C17"/>
    <w:rsid w:val="00026559"/>
    <w:rsid w:val="00027291"/>
    <w:rsid w:val="000308AC"/>
    <w:rsid w:val="00031166"/>
    <w:rsid w:val="000326A4"/>
    <w:rsid w:val="00034CFD"/>
    <w:rsid w:val="0003626D"/>
    <w:rsid w:val="00036491"/>
    <w:rsid w:val="0003664F"/>
    <w:rsid w:val="000444E1"/>
    <w:rsid w:val="00045C25"/>
    <w:rsid w:val="00046A52"/>
    <w:rsid w:val="000505DF"/>
    <w:rsid w:val="0005345B"/>
    <w:rsid w:val="0005395D"/>
    <w:rsid w:val="000539BF"/>
    <w:rsid w:val="00055299"/>
    <w:rsid w:val="00056AB0"/>
    <w:rsid w:val="00057776"/>
    <w:rsid w:val="00061812"/>
    <w:rsid w:val="00061DE6"/>
    <w:rsid w:val="00061FB6"/>
    <w:rsid w:val="000629E6"/>
    <w:rsid w:val="00063733"/>
    <w:rsid w:val="00065A77"/>
    <w:rsid w:val="00070C92"/>
    <w:rsid w:val="00072D05"/>
    <w:rsid w:val="00072DD8"/>
    <w:rsid w:val="000737AC"/>
    <w:rsid w:val="00073CD4"/>
    <w:rsid w:val="00074406"/>
    <w:rsid w:val="00074A4B"/>
    <w:rsid w:val="00076093"/>
    <w:rsid w:val="0007688E"/>
    <w:rsid w:val="00076BAB"/>
    <w:rsid w:val="0008144E"/>
    <w:rsid w:val="00081C65"/>
    <w:rsid w:val="00081F8A"/>
    <w:rsid w:val="000831B5"/>
    <w:rsid w:val="00085941"/>
    <w:rsid w:val="00090A7A"/>
    <w:rsid w:val="00091AF5"/>
    <w:rsid w:val="00094B39"/>
    <w:rsid w:val="00094FE6"/>
    <w:rsid w:val="0009640E"/>
    <w:rsid w:val="000A3578"/>
    <w:rsid w:val="000A3B57"/>
    <w:rsid w:val="000A43A1"/>
    <w:rsid w:val="000A548C"/>
    <w:rsid w:val="000A5F9B"/>
    <w:rsid w:val="000A6952"/>
    <w:rsid w:val="000A6F01"/>
    <w:rsid w:val="000B1162"/>
    <w:rsid w:val="000B2ADA"/>
    <w:rsid w:val="000B700A"/>
    <w:rsid w:val="000B708E"/>
    <w:rsid w:val="000B71AA"/>
    <w:rsid w:val="000B7A56"/>
    <w:rsid w:val="000C38C8"/>
    <w:rsid w:val="000C7565"/>
    <w:rsid w:val="000C7875"/>
    <w:rsid w:val="000D01CC"/>
    <w:rsid w:val="000D1950"/>
    <w:rsid w:val="000D2DFE"/>
    <w:rsid w:val="000D31E5"/>
    <w:rsid w:val="000D4161"/>
    <w:rsid w:val="000E1047"/>
    <w:rsid w:val="000E1D06"/>
    <w:rsid w:val="000E5B8C"/>
    <w:rsid w:val="000E6428"/>
    <w:rsid w:val="000E6B27"/>
    <w:rsid w:val="000F2E13"/>
    <w:rsid w:val="000F2E84"/>
    <w:rsid w:val="000F62FB"/>
    <w:rsid w:val="000F6794"/>
    <w:rsid w:val="000F7222"/>
    <w:rsid w:val="00100739"/>
    <w:rsid w:val="0010185A"/>
    <w:rsid w:val="001020E3"/>
    <w:rsid w:val="0010355F"/>
    <w:rsid w:val="00104AE9"/>
    <w:rsid w:val="00104CB8"/>
    <w:rsid w:val="00104CD6"/>
    <w:rsid w:val="00106E5B"/>
    <w:rsid w:val="00110DEC"/>
    <w:rsid w:val="00114A9D"/>
    <w:rsid w:val="00114DAA"/>
    <w:rsid w:val="001206FB"/>
    <w:rsid w:val="001212F8"/>
    <w:rsid w:val="001216C7"/>
    <w:rsid w:val="00122DF4"/>
    <w:rsid w:val="00123E47"/>
    <w:rsid w:val="00126DC6"/>
    <w:rsid w:val="00126FC3"/>
    <w:rsid w:val="0013055B"/>
    <w:rsid w:val="00130F91"/>
    <w:rsid w:val="00133289"/>
    <w:rsid w:val="00136AF1"/>
    <w:rsid w:val="001400AF"/>
    <w:rsid w:val="0014142A"/>
    <w:rsid w:val="001426B5"/>
    <w:rsid w:val="0014490E"/>
    <w:rsid w:val="00147D6E"/>
    <w:rsid w:val="001507EC"/>
    <w:rsid w:val="00152112"/>
    <w:rsid w:val="00152A9D"/>
    <w:rsid w:val="00152C70"/>
    <w:rsid w:val="001539A6"/>
    <w:rsid w:val="0015584E"/>
    <w:rsid w:val="00162D5A"/>
    <w:rsid w:val="00164EF5"/>
    <w:rsid w:val="001667C4"/>
    <w:rsid w:val="0016738B"/>
    <w:rsid w:val="00172EE2"/>
    <w:rsid w:val="001753DA"/>
    <w:rsid w:val="00175F03"/>
    <w:rsid w:val="00176CBE"/>
    <w:rsid w:val="00177BAA"/>
    <w:rsid w:val="0018006A"/>
    <w:rsid w:val="001837B0"/>
    <w:rsid w:val="00183FD6"/>
    <w:rsid w:val="00184688"/>
    <w:rsid w:val="0019069A"/>
    <w:rsid w:val="0019145C"/>
    <w:rsid w:val="00191927"/>
    <w:rsid w:val="001919A7"/>
    <w:rsid w:val="0019227D"/>
    <w:rsid w:val="001961FB"/>
    <w:rsid w:val="001A0844"/>
    <w:rsid w:val="001A1835"/>
    <w:rsid w:val="001A1A68"/>
    <w:rsid w:val="001A2584"/>
    <w:rsid w:val="001A4803"/>
    <w:rsid w:val="001A584C"/>
    <w:rsid w:val="001A6286"/>
    <w:rsid w:val="001B0C15"/>
    <w:rsid w:val="001B1E88"/>
    <w:rsid w:val="001B40C7"/>
    <w:rsid w:val="001B4195"/>
    <w:rsid w:val="001B6467"/>
    <w:rsid w:val="001B6A64"/>
    <w:rsid w:val="001B6FEB"/>
    <w:rsid w:val="001C35D6"/>
    <w:rsid w:val="001C40EF"/>
    <w:rsid w:val="001C48DA"/>
    <w:rsid w:val="001C764C"/>
    <w:rsid w:val="001D2DAE"/>
    <w:rsid w:val="001D3C86"/>
    <w:rsid w:val="001D4790"/>
    <w:rsid w:val="001D6CB2"/>
    <w:rsid w:val="001E0C5A"/>
    <w:rsid w:val="001E12D8"/>
    <w:rsid w:val="001E2407"/>
    <w:rsid w:val="001E3982"/>
    <w:rsid w:val="001E4E59"/>
    <w:rsid w:val="001F1C4F"/>
    <w:rsid w:val="001F37B0"/>
    <w:rsid w:val="001F5B96"/>
    <w:rsid w:val="0020138F"/>
    <w:rsid w:val="00203AB2"/>
    <w:rsid w:val="00203AFE"/>
    <w:rsid w:val="00204BD2"/>
    <w:rsid w:val="00206239"/>
    <w:rsid w:val="00206BF9"/>
    <w:rsid w:val="00206E18"/>
    <w:rsid w:val="00210C53"/>
    <w:rsid w:val="002130EB"/>
    <w:rsid w:val="00213777"/>
    <w:rsid w:val="002139D6"/>
    <w:rsid w:val="00214B0E"/>
    <w:rsid w:val="00216446"/>
    <w:rsid w:val="00216FB2"/>
    <w:rsid w:val="002209B4"/>
    <w:rsid w:val="00222CAF"/>
    <w:rsid w:val="002238FF"/>
    <w:rsid w:val="00227F2B"/>
    <w:rsid w:val="0023508B"/>
    <w:rsid w:val="00236B17"/>
    <w:rsid w:val="00241626"/>
    <w:rsid w:val="00241730"/>
    <w:rsid w:val="00241976"/>
    <w:rsid w:val="00242609"/>
    <w:rsid w:val="002426D0"/>
    <w:rsid w:val="00242954"/>
    <w:rsid w:val="002433F2"/>
    <w:rsid w:val="00247121"/>
    <w:rsid w:val="0025290B"/>
    <w:rsid w:val="00253983"/>
    <w:rsid w:val="00255237"/>
    <w:rsid w:val="00260BB6"/>
    <w:rsid w:val="002618C3"/>
    <w:rsid w:val="0026584D"/>
    <w:rsid w:val="002661EE"/>
    <w:rsid w:val="00266ABB"/>
    <w:rsid w:val="00266E45"/>
    <w:rsid w:val="002709AF"/>
    <w:rsid w:val="00273982"/>
    <w:rsid w:val="00274453"/>
    <w:rsid w:val="0027559B"/>
    <w:rsid w:val="002757BD"/>
    <w:rsid w:val="0027695A"/>
    <w:rsid w:val="00276B0A"/>
    <w:rsid w:val="00287387"/>
    <w:rsid w:val="002874A5"/>
    <w:rsid w:val="002904DA"/>
    <w:rsid w:val="00291DD6"/>
    <w:rsid w:val="002923E2"/>
    <w:rsid w:val="00293176"/>
    <w:rsid w:val="00294258"/>
    <w:rsid w:val="002953F8"/>
    <w:rsid w:val="002A037A"/>
    <w:rsid w:val="002A0435"/>
    <w:rsid w:val="002A1827"/>
    <w:rsid w:val="002A1A3F"/>
    <w:rsid w:val="002A3252"/>
    <w:rsid w:val="002A60DB"/>
    <w:rsid w:val="002B14CF"/>
    <w:rsid w:val="002B2055"/>
    <w:rsid w:val="002B21B5"/>
    <w:rsid w:val="002B39F1"/>
    <w:rsid w:val="002B448E"/>
    <w:rsid w:val="002B4FA1"/>
    <w:rsid w:val="002B7221"/>
    <w:rsid w:val="002B73C4"/>
    <w:rsid w:val="002B7410"/>
    <w:rsid w:val="002C0DA6"/>
    <w:rsid w:val="002C11A3"/>
    <w:rsid w:val="002C197E"/>
    <w:rsid w:val="002C2E48"/>
    <w:rsid w:val="002C49B9"/>
    <w:rsid w:val="002C5F2C"/>
    <w:rsid w:val="002C6020"/>
    <w:rsid w:val="002C6D6C"/>
    <w:rsid w:val="002C73E3"/>
    <w:rsid w:val="002D020F"/>
    <w:rsid w:val="002D0B7E"/>
    <w:rsid w:val="002D11C5"/>
    <w:rsid w:val="002D3E27"/>
    <w:rsid w:val="002D3FC3"/>
    <w:rsid w:val="002D5157"/>
    <w:rsid w:val="002E0909"/>
    <w:rsid w:val="002E1FEF"/>
    <w:rsid w:val="002E39CA"/>
    <w:rsid w:val="002F0813"/>
    <w:rsid w:val="002F082E"/>
    <w:rsid w:val="002F0A51"/>
    <w:rsid w:val="002F0CC7"/>
    <w:rsid w:val="002F2331"/>
    <w:rsid w:val="002F29F5"/>
    <w:rsid w:val="002F2AA3"/>
    <w:rsid w:val="002F36E9"/>
    <w:rsid w:val="002F47B5"/>
    <w:rsid w:val="002F546B"/>
    <w:rsid w:val="002F6638"/>
    <w:rsid w:val="003004C8"/>
    <w:rsid w:val="0030050D"/>
    <w:rsid w:val="00300625"/>
    <w:rsid w:val="00300707"/>
    <w:rsid w:val="00302AC0"/>
    <w:rsid w:val="00303756"/>
    <w:rsid w:val="00303888"/>
    <w:rsid w:val="00307D1F"/>
    <w:rsid w:val="00311628"/>
    <w:rsid w:val="003122A4"/>
    <w:rsid w:val="003130F3"/>
    <w:rsid w:val="00314D8F"/>
    <w:rsid w:val="00315767"/>
    <w:rsid w:val="00315861"/>
    <w:rsid w:val="0032066F"/>
    <w:rsid w:val="00321598"/>
    <w:rsid w:val="00322E1D"/>
    <w:rsid w:val="00324023"/>
    <w:rsid w:val="003264B7"/>
    <w:rsid w:val="00326B3B"/>
    <w:rsid w:val="00335506"/>
    <w:rsid w:val="00336FD5"/>
    <w:rsid w:val="00337C7D"/>
    <w:rsid w:val="00340538"/>
    <w:rsid w:val="0034120B"/>
    <w:rsid w:val="00342E4C"/>
    <w:rsid w:val="00347D45"/>
    <w:rsid w:val="00352B0B"/>
    <w:rsid w:val="003534FB"/>
    <w:rsid w:val="003536BB"/>
    <w:rsid w:val="00353A36"/>
    <w:rsid w:val="0035402C"/>
    <w:rsid w:val="003540C5"/>
    <w:rsid w:val="0035466C"/>
    <w:rsid w:val="00356E27"/>
    <w:rsid w:val="00356FD0"/>
    <w:rsid w:val="00361014"/>
    <w:rsid w:val="003634C6"/>
    <w:rsid w:val="00365463"/>
    <w:rsid w:val="0036577F"/>
    <w:rsid w:val="00366195"/>
    <w:rsid w:val="003749C9"/>
    <w:rsid w:val="003770D2"/>
    <w:rsid w:val="00377DFB"/>
    <w:rsid w:val="00380578"/>
    <w:rsid w:val="003811F4"/>
    <w:rsid w:val="0038206A"/>
    <w:rsid w:val="00385A5A"/>
    <w:rsid w:val="003909FF"/>
    <w:rsid w:val="00391325"/>
    <w:rsid w:val="00391338"/>
    <w:rsid w:val="00391595"/>
    <w:rsid w:val="003956C2"/>
    <w:rsid w:val="003A0114"/>
    <w:rsid w:val="003A25E2"/>
    <w:rsid w:val="003A4F2B"/>
    <w:rsid w:val="003A70EA"/>
    <w:rsid w:val="003B0F83"/>
    <w:rsid w:val="003B33DA"/>
    <w:rsid w:val="003B363C"/>
    <w:rsid w:val="003B3BD4"/>
    <w:rsid w:val="003B5343"/>
    <w:rsid w:val="003C0A40"/>
    <w:rsid w:val="003C2100"/>
    <w:rsid w:val="003C32DF"/>
    <w:rsid w:val="003C567D"/>
    <w:rsid w:val="003C5E76"/>
    <w:rsid w:val="003C7900"/>
    <w:rsid w:val="003D1F3F"/>
    <w:rsid w:val="003D3292"/>
    <w:rsid w:val="003D4E84"/>
    <w:rsid w:val="003E0249"/>
    <w:rsid w:val="003E03E7"/>
    <w:rsid w:val="003E08CE"/>
    <w:rsid w:val="003E3AFE"/>
    <w:rsid w:val="003E3FD3"/>
    <w:rsid w:val="003E5882"/>
    <w:rsid w:val="003E6475"/>
    <w:rsid w:val="003E6BE9"/>
    <w:rsid w:val="003E7019"/>
    <w:rsid w:val="003F3241"/>
    <w:rsid w:val="003F37EE"/>
    <w:rsid w:val="003F55A6"/>
    <w:rsid w:val="003F7D38"/>
    <w:rsid w:val="00400906"/>
    <w:rsid w:val="00403A83"/>
    <w:rsid w:val="00404679"/>
    <w:rsid w:val="00404CF4"/>
    <w:rsid w:val="00405095"/>
    <w:rsid w:val="00406AA8"/>
    <w:rsid w:val="00406F04"/>
    <w:rsid w:val="00407F81"/>
    <w:rsid w:val="00410623"/>
    <w:rsid w:val="004128B7"/>
    <w:rsid w:val="00413DA3"/>
    <w:rsid w:val="0042066A"/>
    <w:rsid w:val="004207CF"/>
    <w:rsid w:val="00420E30"/>
    <w:rsid w:val="00423B9A"/>
    <w:rsid w:val="00424176"/>
    <w:rsid w:val="00424D30"/>
    <w:rsid w:val="00426504"/>
    <w:rsid w:val="004306FB"/>
    <w:rsid w:val="004319B6"/>
    <w:rsid w:val="004323A3"/>
    <w:rsid w:val="004333E4"/>
    <w:rsid w:val="00433D24"/>
    <w:rsid w:val="00436E0D"/>
    <w:rsid w:val="004370B3"/>
    <w:rsid w:val="004401D2"/>
    <w:rsid w:val="00443A25"/>
    <w:rsid w:val="004458DF"/>
    <w:rsid w:val="00445BE3"/>
    <w:rsid w:val="00447467"/>
    <w:rsid w:val="0045062E"/>
    <w:rsid w:val="004535D6"/>
    <w:rsid w:val="004537FB"/>
    <w:rsid w:val="0045501F"/>
    <w:rsid w:val="00460751"/>
    <w:rsid w:val="004607C3"/>
    <w:rsid w:val="00462168"/>
    <w:rsid w:val="0046244C"/>
    <w:rsid w:val="00465B0E"/>
    <w:rsid w:val="004724A5"/>
    <w:rsid w:val="00475D78"/>
    <w:rsid w:val="00475E29"/>
    <w:rsid w:val="00477E52"/>
    <w:rsid w:val="004802E1"/>
    <w:rsid w:val="00480883"/>
    <w:rsid w:val="004809BC"/>
    <w:rsid w:val="00482398"/>
    <w:rsid w:val="0048334C"/>
    <w:rsid w:val="00484E93"/>
    <w:rsid w:val="0048508F"/>
    <w:rsid w:val="00487046"/>
    <w:rsid w:val="00487603"/>
    <w:rsid w:val="00493248"/>
    <w:rsid w:val="004969B2"/>
    <w:rsid w:val="004A31C4"/>
    <w:rsid w:val="004A3475"/>
    <w:rsid w:val="004A48EC"/>
    <w:rsid w:val="004A5FD6"/>
    <w:rsid w:val="004A71C8"/>
    <w:rsid w:val="004A7E15"/>
    <w:rsid w:val="004B0D86"/>
    <w:rsid w:val="004B28C8"/>
    <w:rsid w:val="004B31F8"/>
    <w:rsid w:val="004B323F"/>
    <w:rsid w:val="004B4570"/>
    <w:rsid w:val="004B4B21"/>
    <w:rsid w:val="004B4B4C"/>
    <w:rsid w:val="004B68F5"/>
    <w:rsid w:val="004B7F50"/>
    <w:rsid w:val="004C4067"/>
    <w:rsid w:val="004C44A3"/>
    <w:rsid w:val="004C7D46"/>
    <w:rsid w:val="004D0A82"/>
    <w:rsid w:val="004D359C"/>
    <w:rsid w:val="004D710A"/>
    <w:rsid w:val="004E34B9"/>
    <w:rsid w:val="004E4DBB"/>
    <w:rsid w:val="004E5249"/>
    <w:rsid w:val="004E6699"/>
    <w:rsid w:val="004E7D37"/>
    <w:rsid w:val="004F0544"/>
    <w:rsid w:val="004F05DE"/>
    <w:rsid w:val="004F0B81"/>
    <w:rsid w:val="004F2241"/>
    <w:rsid w:val="004F3810"/>
    <w:rsid w:val="0050142C"/>
    <w:rsid w:val="005045D9"/>
    <w:rsid w:val="00505729"/>
    <w:rsid w:val="0050645E"/>
    <w:rsid w:val="00510141"/>
    <w:rsid w:val="005128F6"/>
    <w:rsid w:val="00513F14"/>
    <w:rsid w:val="00516898"/>
    <w:rsid w:val="005207FC"/>
    <w:rsid w:val="00521589"/>
    <w:rsid w:val="005216C6"/>
    <w:rsid w:val="00522B60"/>
    <w:rsid w:val="00523870"/>
    <w:rsid w:val="00525873"/>
    <w:rsid w:val="005263D9"/>
    <w:rsid w:val="0052754C"/>
    <w:rsid w:val="00527BE1"/>
    <w:rsid w:val="005309AA"/>
    <w:rsid w:val="0053163F"/>
    <w:rsid w:val="005322DB"/>
    <w:rsid w:val="00537AD2"/>
    <w:rsid w:val="0054207D"/>
    <w:rsid w:val="00544175"/>
    <w:rsid w:val="00545CA6"/>
    <w:rsid w:val="00545F7D"/>
    <w:rsid w:val="00546597"/>
    <w:rsid w:val="00546E07"/>
    <w:rsid w:val="0054752C"/>
    <w:rsid w:val="00550420"/>
    <w:rsid w:val="00550BBC"/>
    <w:rsid w:val="00550C56"/>
    <w:rsid w:val="005519C4"/>
    <w:rsid w:val="00551AB8"/>
    <w:rsid w:val="00553519"/>
    <w:rsid w:val="00554520"/>
    <w:rsid w:val="00557DF6"/>
    <w:rsid w:val="00562D0D"/>
    <w:rsid w:val="005647C8"/>
    <w:rsid w:val="00567EDD"/>
    <w:rsid w:val="005705A8"/>
    <w:rsid w:val="00571A20"/>
    <w:rsid w:val="00573B94"/>
    <w:rsid w:val="00575F7C"/>
    <w:rsid w:val="005762B4"/>
    <w:rsid w:val="00576C2D"/>
    <w:rsid w:val="00581652"/>
    <w:rsid w:val="0058240E"/>
    <w:rsid w:val="005827F8"/>
    <w:rsid w:val="00586E4B"/>
    <w:rsid w:val="00590119"/>
    <w:rsid w:val="005913FC"/>
    <w:rsid w:val="00591B68"/>
    <w:rsid w:val="005926FA"/>
    <w:rsid w:val="005946F1"/>
    <w:rsid w:val="00594F87"/>
    <w:rsid w:val="00597A08"/>
    <w:rsid w:val="005A20A6"/>
    <w:rsid w:val="005A339F"/>
    <w:rsid w:val="005A45B4"/>
    <w:rsid w:val="005A4E41"/>
    <w:rsid w:val="005A5996"/>
    <w:rsid w:val="005A5CEA"/>
    <w:rsid w:val="005B25D9"/>
    <w:rsid w:val="005B3B8D"/>
    <w:rsid w:val="005B697D"/>
    <w:rsid w:val="005B707E"/>
    <w:rsid w:val="005C1165"/>
    <w:rsid w:val="005C36C2"/>
    <w:rsid w:val="005C3DC5"/>
    <w:rsid w:val="005C4DEF"/>
    <w:rsid w:val="005C5122"/>
    <w:rsid w:val="005C6067"/>
    <w:rsid w:val="005D20F1"/>
    <w:rsid w:val="005D45B9"/>
    <w:rsid w:val="005D6874"/>
    <w:rsid w:val="005E0EBD"/>
    <w:rsid w:val="005E0F63"/>
    <w:rsid w:val="005E14BF"/>
    <w:rsid w:val="005E634D"/>
    <w:rsid w:val="005E7C59"/>
    <w:rsid w:val="005F0717"/>
    <w:rsid w:val="005F4222"/>
    <w:rsid w:val="005F5F72"/>
    <w:rsid w:val="005F7B63"/>
    <w:rsid w:val="005F7F63"/>
    <w:rsid w:val="006017DD"/>
    <w:rsid w:val="00601AE9"/>
    <w:rsid w:val="006028BF"/>
    <w:rsid w:val="006035C5"/>
    <w:rsid w:val="006041B9"/>
    <w:rsid w:val="00604BE7"/>
    <w:rsid w:val="00605794"/>
    <w:rsid w:val="00606029"/>
    <w:rsid w:val="00606202"/>
    <w:rsid w:val="006062C5"/>
    <w:rsid w:val="006072FE"/>
    <w:rsid w:val="00607CE0"/>
    <w:rsid w:val="006128E4"/>
    <w:rsid w:val="00612D1D"/>
    <w:rsid w:val="006139B8"/>
    <w:rsid w:val="00615B7F"/>
    <w:rsid w:val="00623441"/>
    <w:rsid w:val="00625150"/>
    <w:rsid w:val="00625E5A"/>
    <w:rsid w:val="006278A5"/>
    <w:rsid w:val="00627AD6"/>
    <w:rsid w:val="00630A50"/>
    <w:rsid w:val="00635E0B"/>
    <w:rsid w:val="00635F3D"/>
    <w:rsid w:val="00636048"/>
    <w:rsid w:val="0063608C"/>
    <w:rsid w:val="00636201"/>
    <w:rsid w:val="006365CA"/>
    <w:rsid w:val="00636CC9"/>
    <w:rsid w:val="0064044A"/>
    <w:rsid w:val="00641C87"/>
    <w:rsid w:val="00645C9B"/>
    <w:rsid w:val="0065039A"/>
    <w:rsid w:val="0065055B"/>
    <w:rsid w:val="00651E5D"/>
    <w:rsid w:val="0065339D"/>
    <w:rsid w:val="006561FC"/>
    <w:rsid w:val="00656E0C"/>
    <w:rsid w:val="006572AD"/>
    <w:rsid w:val="00660CB5"/>
    <w:rsid w:val="00660F5E"/>
    <w:rsid w:val="00663D17"/>
    <w:rsid w:val="00666AD4"/>
    <w:rsid w:val="00666B86"/>
    <w:rsid w:val="0066744B"/>
    <w:rsid w:val="00670B87"/>
    <w:rsid w:val="00675C25"/>
    <w:rsid w:val="00677947"/>
    <w:rsid w:val="00682758"/>
    <w:rsid w:val="006838AB"/>
    <w:rsid w:val="00684914"/>
    <w:rsid w:val="0068576C"/>
    <w:rsid w:val="00685E19"/>
    <w:rsid w:val="006872D4"/>
    <w:rsid w:val="00690330"/>
    <w:rsid w:val="00690A29"/>
    <w:rsid w:val="00691EDC"/>
    <w:rsid w:val="0069495E"/>
    <w:rsid w:val="00694C22"/>
    <w:rsid w:val="006952D2"/>
    <w:rsid w:val="00695DF3"/>
    <w:rsid w:val="006A2331"/>
    <w:rsid w:val="006A4DB9"/>
    <w:rsid w:val="006A5BC3"/>
    <w:rsid w:val="006B0284"/>
    <w:rsid w:val="006B0991"/>
    <w:rsid w:val="006B0D88"/>
    <w:rsid w:val="006B1CF4"/>
    <w:rsid w:val="006B208A"/>
    <w:rsid w:val="006B24DB"/>
    <w:rsid w:val="006B3DB6"/>
    <w:rsid w:val="006B6977"/>
    <w:rsid w:val="006B74A6"/>
    <w:rsid w:val="006B7CCD"/>
    <w:rsid w:val="006B7F3F"/>
    <w:rsid w:val="006C28C9"/>
    <w:rsid w:val="006C57C9"/>
    <w:rsid w:val="006C64B9"/>
    <w:rsid w:val="006C7455"/>
    <w:rsid w:val="006D04C1"/>
    <w:rsid w:val="006D35AE"/>
    <w:rsid w:val="006D4455"/>
    <w:rsid w:val="006D50C9"/>
    <w:rsid w:val="006D54EE"/>
    <w:rsid w:val="006D6244"/>
    <w:rsid w:val="006D7F14"/>
    <w:rsid w:val="006E0E6B"/>
    <w:rsid w:val="006E1A6B"/>
    <w:rsid w:val="006E224E"/>
    <w:rsid w:val="006E2A2A"/>
    <w:rsid w:val="006E3467"/>
    <w:rsid w:val="006E74B6"/>
    <w:rsid w:val="006F0EB0"/>
    <w:rsid w:val="006F1E39"/>
    <w:rsid w:val="006F2F59"/>
    <w:rsid w:val="006F373A"/>
    <w:rsid w:val="006F3E66"/>
    <w:rsid w:val="006F4D95"/>
    <w:rsid w:val="006F5CA1"/>
    <w:rsid w:val="006F66FC"/>
    <w:rsid w:val="006F6BDD"/>
    <w:rsid w:val="00703889"/>
    <w:rsid w:val="00704A9D"/>
    <w:rsid w:val="00704E7C"/>
    <w:rsid w:val="007050E1"/>
    <w:rsid w:val="007065CA"/>
    <w:rsid w:val="00710700"/>
    <w:rsid w:val="00712BBF"/>
    <w:rsid w:val="00713239"/>
    <w:rsid w:val="007149CA"/>
    <w:rsid w:val="00715957"/>
    <w:rsid w:val="0072071B"/>
    <w:rsid w:val="00720928"/>
    <w:rsid w:val="00720C59"/>
    <w:rsid w:val="00721BC1"/>
    <w:rsid w:val="00723DA6"/>
    <w:rsid w:val="0072722D"/>
    <w:rsid w:val="00730715"/>
    <w:rsid w:val="00730B2D"/>
    <w:rsid w:val="007311AF"/>
    <w:rsid w:val="00733274"/>
    <w:rsid w:val="007332E4"/>
    <w:rsid w:val="00737633"/>
    <w:rsid w:val="00737C74"/>
    <w:rsid w:val="00745AB4"/>
    <w:rsid w:val="00751361"/>
    <w:rsid w:val="00751498"/>
    <w:rsid w:val="0075223D"/>
    <w:rsid w:val="0075227E"/>
    <w:rsid w:val="007533EB"/>
    <w:rsid w:val="00753A46"/>
    <w:rsid w:val="00756567"/>
    <w:rsid w:val="00761817"/>
    <w:rsid w:val="0076359A"/>
    <w:rsid w:val="007676C9"/>
    <w:rsid w:val="00772BFC"/>
    <w:rsid w:val="0077540B"/>
    <w:rsid w:val="00780A83"/>
    <w:rsid w:val="007827FC"/>
    <w:rsid w:val="00783F19"/>
    <w:rsid w:val="0078698A"/>
    <w:rsid w:val="007875D4"/>
    <w:rsid w:val="007909C9"/>
    <w:rsid w:val="00793DCE"/>
    <w:rsid w:val="00793E31"/>
    <w:rsid w:val="00794850"/>
    <w:rsid w:val="0079630E"/>
    <w:rsid w:val="007967DD"/>
    <w:rsid w:val="00797C7C"/>
    <w:rsid w:val="007A18EB"/>
    <w:rsid w:val="007A367C"/>
    <w:rsid w:val="007A3B87"/>
    <w:rsid w:val="007A539C"/>
    <w:rsid w:val="007A6F6D"/>
    <w:rsid w:val="007A7D07"/>
    <w:rsid w:val="007B0ADE"/>
    <w:rsid w:val="007B0C3C"/>
    <w:rsid w:val="007B150D"/>
    <w:rsid w:val="007B3029"/>
    <w:rsid w:val="007B36DD"/>
    <w:rsid w:val="007C1718"/>
    <w:rsid w:val="007C2FA8"/>
    <w:rsid w:val="007C4427"/>
    <w:rsid w:val="007D07C4"/>
    <w:rsid w:val="007D1A87"/>
    <w:rsid w:val="007D2D7D"/>
    <w:rsid w:val="007D4EDA"/>
    <w:rsid w:val="007D566A"/>
    <w:rsid w:val="007D7588"/>
    <w:rsid w:val="007D7D69"/>
    <w:rsid w:val="007E1250"/>
    <w:rsid w:val="007E18B1"/>
    <w:rsid w:val="007E1914"/>
    <w:rsid w:val="007E2832"/>
    <w:rsid w:val="007F14A7"/>
    <w:rsid w:val="007F7572"/>
    <w:rsid w:val="007F76F9"/>
    <w:rsid w:val="008006F2"/>
    <w:rsid w:val="0080078B"/>
    <w:rsid w:val="00802CDB"/>
    <w:rsid w:val="00806409"/>
    <w:rsid w:val="00806444"/>
    <w:rsid w:val="00806C68"/>
    <w:rsid w:val="00810F5F"/>
    <w:rsid w:val="0081378C"/>
    <w:rsid w:val="00815588"/>
    <w:rsid w:val="008157EF"/>
    <w:rsid w:val="00820D72"/>
    <w:rsid w:val="008222B6"/>
    <w:rsid w:val="00822D53"/>
    <w:rsid w:val="00822ED9"/>
    <w:rsid w:val="00824839"/>
    <w:rsid w:val="00827051"/>
    <w:rsid w:val="00830071"/>
    <w:rsid w:val="00831F98"/>
    <w:rsid w:val="00833530"/>
    <w:rsid w:val="00834994"/>
    <w:rsid w:val="00837385"/>
    <w:rsid w:val="0084471F"/>
    <w:rsid w:val="00846391"/>
    <w:rsid w:val="00850B62"/>
    <w:rsid w:val="00850CE3"/>
    <w:rsid w:val="00853FA9"/>
    <w:rsid w:val="008553B2"/>
    <w:rsid w:val="008555C6"/>
    <w:rsid w:val="0086172D"/>
    <w:rsid w:val="00861B46"/>
    <w:rsid w:val="00863E51"/>
    <w:rsid w:val="0087043F"/>
    <w:rsid w:val="00870618"/>
    <w:rsid w:val="0087531A"/>
    <w:rsid w:val="00876FCC"/>
    <w:rsid w:val="00880596"/>
    <w:rsid w:val="00884B1E"/>
    <w:rsid w:val="00885AA0"/>
    <w:rsid w:val="00886D97"/>
    <w:rsid w:val="008930E6"/>
    <w:rsid w:val="008931DA"/>
    <w:rsid w:val="00894E1A"/>
    <w:rsid w:val="008955B4"/>
    <w:rsid w:val="008956BE"/>
    <w:rsid w:val="00895A2C"/>
    <w:rsid w:val="008A1695"/>
    <w:rsid w:val="008A1DB8"/>
    <w:rsid w:val="008A2D4D"/>
    <w:rsid w:val="008A716E"/>
    <w:rsid w:val="008B0216"/>
    <w:rsid w:val="008B14A5"/>
    <w:rsid w:val="008B415F"/>
    <w:rsid w:val="008B42AC"/>
    <w:rsid w:val="008B5BE8"/>
    <w:rsid w:val="008B65E6"/>
    <w:rsid w:val="008B742E"/>
    <w:rsid w:val="008B7CCA"/>
    <w:rsid w:val="008C094C"/>
    <w:rsid w:val="008C0C7B"/>
    <w:rsid w:val="008C346B"/>
    <w:rsid w:val="008C3FD3"/>
    <w:rsid w:val="008C4D68"/>
    <w:rsid w:val="008D12AF"/>
    <w:rsid w:val="008D1BDC"/>
    <w:rsid w:val="008D3D82"/>
    <w:rsid w:val="008D5292"/>
    <w:rsid w:val="008D67C4"/>
    <w:rsid w:val="008E1621"/>
    <w:rsid w:val="008E1C33"/>
    <w:rsid w:val="008E4635"/>
    <w:rsid w:val="008E643F"/>
    <w:rsid w:val="008E6485"/>
    <w:rsid w:val="008E728D"/>
    <w:rsid w:val="008E72F9"/>
    <w:rsid w:val="008F0E43"/>
    <w:rsid w:val="008F2D63"/>
    <w:rsid w:val="008F33BA"/>
    <w:rsid w:val="008F47B5"/>
    <w:rsid w:val="008F4C57"/>
    <w:rsid w:val="008F55DB"/>
    <w:rsid w:val="008F5E5E"/>
    <w:rsid w:val="008F67D6"/>
    <w:rsid w:val="008F6E02"/>
    <w:rsid w:val="00900AEA"/>
    <w:rsid w:val="00902D5F"/>
    <w:rsid w:val="00905EB2"/>
    <w:rsid w:val="0091006A"/>
    <w:rsid w:val="0091045D"/>
    <w:rsid w:val="00910C20"/>
    <w:rsid w:val="00912D02"/>
    <w:rsid w:val="009156C5"/>
    <w:rsid w:val="00916681"/>
    <w:rsid w:val="00916E1E"/>
    <w:rsid w:val="00917DAE"/>
    <w:rsid w:val="00920CC7"/>
    <w:rsid w:val="00922470"/>
    <w:rsid w:val="00923021"/>
    <w:rsid w:val="00923DE0"/>
    <w:rsid w:val="00925337"/>
    <w:rsid w:val="00925644"/>
    <w:rsid w:val="0092599C"/>
    <w:rsid w:val="00926498"/>
    <w:rsid w:val="009313D8"/>
    <w:rsid w:val="00931E7A"/>
    <w:rsid w:val="00932FF9"/>
    <w:rsid w:val="009345D8"/>
    <w:rsid w:val="00936E1E"/>
    <w:rsid w:val="009422F8"/>
    <w:rsid w:val="00942706"/>
    <w:rsid w:val="00942B15"/>
    <w:rsid w:val="00943F22"/>
    <w:rsid w:val="00944618"/>
    <w:rsid w:val="00945085"/>
    <w:rsid w:val="00945592"/>
    <w:rsid w:val="00951B33"/>
    <w:rsid w:val="00951FBA"/>
    <w:rsid w:val="00952942"/>
    <w:rsid w:val="00953F17"/>
    <w:rsid w:val="0095548D"/>
    <w:rsid w:val="00956413"/>
    <w:rsid w:val="0096085F"/>
    <w:rsid w:val="0096666F"/>
    <w:rsid w:val="00966D23"/>
    <w:rsid w:val="00966FEB"/>
    <w:rsid w:val="00967951"/>
    <w:rsid w:val="00967BB2"/>
    <w:rsid w:val="00967C59"/>
    <w:rsid w:val="00970327"/>
    <w:rsid w:val="00973CB1"/>
    <w:rsid w:val="00974474"/>
    <w:rsid w:val="00974F1A"/>
    <w:rsid w:val="00980CE1"/>
    <w:rsid w:val="00981E5A"/>
    <w:rsid w:val="0098237F"/>
    <w:rsid w:val="0098287A"/>
    <w:rsid w:val="00982F2A"/>
    <w:rsid w:val="00983444"/>
    <w:rsid w:val="00983716"/>
    <w:rsid w:val="00983F37"/>
    <w:rsid w:val="0098463E"/>
    <w:rsid w:val="00985385"/>
    <w:rsid w:val="00985A7E"/>
    <w:rsid w:val="00987ABD"/>
    <w:rsid w:val="009902D7"/>
    <w:rsid w:val="00994A55"/>
    <w:rsid w:val="009951A9"/>
    <w:rsid w:val="009959D9"/>
    <w:rsid w:val="00997FB1"/>
    <w:rsid w:val="009A2969"/>
    <w:rsid w:val="009A32AF"/>
    <w:rsid w:val="009A350B"/>
    <w:rsid w:val="009A51FE"/>
    <w:rsid w:val="009A5C48"/>
    <w:rsid w:val="009A6235"/>
    <w:rsid w:val="009A67C6"/>
    <w:rsid w:val="009A70BA"/>
    <w:rsid w:val="009B2D59"/>
    <w:rsid w:val="009B2F89"/>
    <w:rsid w:val="009B7E8A"/>
    <w:rsid w:val="009C20EC"/>
    <w:rsid w:val="009C3467"/>
    <w:rsid w:val="009C3830"/>
    <w:rsid w:val="009C39C8"/>
    <w:rsid w:val="009C5882"/>
    <w:rsid w:val="009C6257"/>
    <w:rsid w:val="009C6F3F"/>
    <w:rsid w:val="009C6F73"/>
    <w:rsid w:val="009D062C"/>
    <w:rsid w:val="009D129E"/>
    <w:rsid w:val="009D1E14"/>
    <w:rsid w:val="009D21EA"/>
    <w:rsid w:val="009D370C"/>
    <w:rsid w:val="009D47BF"/>
    <w:rsid w:val="009D4C4A"/>
    <w:rsid w:val="009D56BE"/>
    <w:rsid w:val="009D6AC7"/>
    <w:rsid w:val="009D74A5"/>
    <w:rsid w:val="009E04F6"/>
    <w:rsid w:val="009E392C"/>
    <w:rsid w:val="009E4701"/>
    <w:rsid w:val="009F16BA"/>
    <w:rsid w:val="009F192A"/>
    <w:rsid w:val="009F430F"/>
    <w:rsid w:val="009F604E"/>
    <w:rsid w:val="00A0109E"/>
    <w:rsid w:val="00A05288"/>
    <w:rsid w:val="00A0555A"/>
    <w:rsid w:val="00A05DEF"/>
    <w:rsid w:val="00A06088"/>
    <w:rsid w:val="00A06319"/>
    <w:rsid w:val="00A0694F"/>
    <w:rsid w:val="00A06CDB"/>
    <w:rsid w:val="00A1158E"/>
    <w:rsid w:val="00A11A9A"/>
    <w:rsid w:val="00A11BE9"/>
    <w:rsid w:val="00A11CBB"/>
    <w:rsid w:val="00A132AB"/>
    <w:rsid w:val="00A136F9"/>
    <w:rsid w:val="00A13D48"/>
    <w:rsid w:val="00A14B03"/>
    <w:rsid w:val="00A16880"/>
    <w:rsid w:val="00A179C3"/>
    <w:rsid w:val="00A23AC4"/>
    <w:rsid w:val="00A248B2"/>
    <w:rsid w:val="00A25456"/>
    <w:rsid w:val="00A2589D"/>
    <w:rsid w:val="00A35C45"/>
    <w:rsid w:val="00A361F7"/>
    <w:rsid w:val="00A369FF"/>
    <w:rsid w:val="00A37D7A"/>
    <w:rsid w:val="00A401A7"/>
    <w:rsid w:val="00A41CE7"/>
    <w:rsid w:val="00A44EFA"/>
    <w:rsid w:val="00A470E2"/>
    <w:rsid w:val="00A47FCF"/>
    <w:rsid w:val="00A5228E"/>
    <w:rsid w:val="00A571A3"/>
    <w:rsid w:val="00A5782F"/>
    <w:rsid w:val="00A6387C"/>
    <w:rsid w:val="00A63B21"/>
    <w:rsid w:val="00A63EF6"/>
    <w:rsid w:val="00A6488F"/>
    <w:rsid w:val="00A64A3B"/>
    <w:rsid w:val="00A64AAE"/>
    <w:rsid w:val="00A65DCA"/>
    <w:rsid w:val="00A661E7"/>
    <w:rsid w:val="00A663A1"/>
    <w:rsid w:val="00A71AC6"/>
    <w:rsid w:val="00A72ADF"/>
    <w:rsid w:val="00A73511"/>
    <w:rsid w:val="00A7446C"/>
    <w:rsid w:val="00A74BF9"/>
    <w:rsid w:val="00A81154"/>
    <w:rsid w:val="00A8185E"/>
    <w:rsid w:val="00A85E2B"/>
    <w:rsid w:val="00A87111"/>
    <w:rsid w:val="00A92798"/>
    <w:rsid w:val="00A9321D"/>
    <w:rsid w:val="00A93B27"/>
    <w:rsid w:val="00AA1538"/>
    <w:rsid w:val="00AA6EAF"/>
    <w:rsid w:val="00AA7493"/>
    <w:rsid w:val="00AB1EA4"/>
    <w:rsid w:val="00AB395B"/>
    <w:rsid w:val="00AB770A"/>
    <w:rsid w:val="00AC20ED"/>
    <w:rsid w:val="00AC3166"/>
    <w:rsid w:val="00AC3D74"/>
    <w:rsid w:val="00AC44EA"/>
    <w:rsid w:val="00AC64FE"/>
    <w:rsid w:val="00AC75B2"/>
    <w:rsid w:val="00AC77AC"/>
    <w:rsid w:val="00AC7D90"/>
    <w:rsid w:val="00AD03C4"/>
    <w:rsid w:val="00AD1E67"/>
    <w:rsid w:val="00AD352D"/>
    <w:rsid w:val="00AD4EDA"/>
    <w:rsid w:val="00AD7D0D"/>
    <w:rsid w:val="00AE4FA1"/>
    <w:rsid w:val="00AE54AF"/>
    <w:rsid w:val="00AE664A"/>
    <w:rsid w:val="00AF0572"/>
    <w:rsid w:val="00AF27AD"/>
    <w:rsid w:val="00AF361B"/>
    <w:rsid w:val="00AF36F8"/>
    <w:rsid w:val="00AF5404"/>
    <w:rsid w:val="00AF6ED7"/>
    <w:rsid w:val="00B006E2"/>
    <w:rsid w:val="00B04641"/>
    <w:rsid w:val="00B06A5A"/>
    <w:rsid w:val="00B1051A"/>
    <w:rsid w:val="00B13E76"/>
    <w:rsid w:val="00B15576"/>
    <w:rsid w:val="00B15638"/>
    <w:rsid w:val="00B16312"/>
    <w:rsid w:val="00B17D5A"/>
    <w:rsid w:val="00B20FB7"/>
    <w:rsid w:val="00B22577"/>
    <w:rsid w:val="00B24681"/>
    <w:rsid w:val="00B254E7"/>
    <w:rsid w:val="00B259CD"/>
    <w:rsid w:val="00B3122C"/>
    <w:rsid w:val="00B31856"/>
    <w:rsid w:val="00B33270"/>
    <w:rsid w:val="00B34D05"/>
    <w:rsid w:val="00B35D38"/>
    <w:rsid w:val="00B36AE3"/>
    <w:rsid w:val="00B40879"/>
    <w:rsid w:val="00B40CF9"/>
    <w:rsid w:val="00B42372"/>
    <w:rsid w:val="00B426F8"/>
    <w:rsid w:val="00B43E65"/>
    <w:rsid w:val="00B455B6"/>
    <w:rsid w:val="00B45B39"/>
    <w:rsid w:val="00B46925"/>
    <w:rsid w:val="00B46D98"/>
    <w:rsid w:val="00B47D2E"/>
    <w:rsid w:val="00B51983"/>
    <w:rsid w:val="00B52908"/>
    <w:rsid w:val="00B52936"/>
    <w:rsid w:val="00B5356F"/>
    <w:rsid w:val="00B53A5F"/>
    <w:rsid w:val="00B543E8"/>
    <w:rsid w:val="00B55598"/>
    <w:rsid w:val="00B55C11"/>
    <w:rsid w:val="00B5749B"/>
    <w:rsid w:val="00B57B88"/>
    <w:rsid w:val="00B61167"/>
    <w:rsid w:val="00B61FAD"/>
    <w:rsid w:val="00B62390"/>
    <w:rsid w:val="00B62D65"/>
    <w:rsid w:val="00B649D9"/>
    <w:rsid w:val="00B66ECF"/>
    <w:rsid w:val="00B6708D"/>
    <w:rsid w:val="00B6759B"/>
    <w:rsid w:val="00B70246"/>
    <w:rsid w:val="00B707B2"/>
    <w:rsid w:val="00B7144D"/>
    <w:rsid w:val="00B71754"/>
    <w:rsid w:val="00B71A4C"/>
    <w:rsid w:val="00B73DDF"/>
    <w:rsid w:val="00B74665"/>
    <w:rsid w:val="00B75D9A"/>
    <w:rsid w:val="00B77196"/>
    <w:rsid w:val="00B80212"/>
    <w:rsid w:val="00B8055D"/>
    <w:rsid w:val="00B82EBE"/>
    <w:rsid w:val="00B838DD"/>
    <w:rsid w:val="00B86DAB"/>
    <w:rsid w:val="00B86F08"/>
    <w:rsid w:val="00B910C0"/>
    <w:rsid w:val="00B92954"/>
    <w:rsid w:val="00B931E3"/>
    <w:rsid w:val="00B947C3"/>
    <w:rsid w:val="00BA1D73"/>
    <w:rsid w:val="00BA2610"/>
    <w:rsid w:val="00BA2C4C"/>
    <w:rsid w:val="00BA3066"/>
    <w:rsid w:val="00BA4CA6"/>
    <w:rsid w:val="00BA6166"/>
    <w:rsid w:val="00BA61D6"/>
    <w:rsid w:val="00BA6F9B"/>
    <w:rsid w:val="00BA765F"/>
    <w:rsid w:val="00BB0C6D"/>
    <w:rsid w:val="00BB15D9"/>
    <w:rsid w:val="00BB1AD6"/>
    <w:rsid w:val="00BB1D44"/>
    <w:rsid w:val="00BB30F9"/>
    <w:rsid w:val="00BC2F07"/>
    <w:rsid w:val="00BC340C"/>
    <w:rsid w:val="00BC34FA"/>
    <w:rsid w:val="00BC4830"/>
    <w:rsid w:val="00BD2263"/>
    <w:rsid w:val="00BD2383"/>
    <w:rsid w:val="00BD3295"/>
    <w:rsid w:val="00BD476C"/>
    <w:rsid w:val="00BD75D8"/>
    <w:rsid w:val="00BD7C96"/>
    <w:rsid w:val="00BE196C"/>
    <w:rsid w:val="00BE2C31"/>
    <w:rsid w:val="00BE36D0"/>
    <w:rsid w:val="00BE5B82"/>
    <w:rsid w:val="00BE5B89"/>
    <w:rsid w:val="00BE5F4A"/>
    <w:rsid w:val="00BF02FF"/>
    <w:rsid w:val="00BF570E"/>
    <w:rsid w:val="00BF6887"/>
    <w:rsid w:val="00C00873"/>
    <w:rsid w:val="00C02B5B"/>
    <w:rsid w:val="00C036B0"/>
    <w:rsid w:val="00C03748"/>
    <w:rsid w:val="00C050C5"/>
    <w:rsid w:val="00C05122"/>
    <w:rsid w:val="00C07125"/>
    <w:rsid w:val="00C07E1F"/>
    <w:rsid w:val="00C1011B"/>
    <w:rsid w:val="00C106D6"/>
    <w:rsid w:val="00C118CC"/>
    <w:rsid w:val="00C11DF2"/>
    <w:rsid w:val="00C12858"/>
    <w:rsid w:val="00C13AF7"/>
    <w:rsid w:val="00C158DE"/>
    <w:rsid w:val="00C16DFC"/>
    <w:rsid w:val="00C16E7E"/>
    <w:rsid w:val="00C173FD"/>
    <w:rsid w:val="00C230E4"/>
    <w:rsid w:val="00C23374"/>
    <w:rsid w:val="00C24B9C"/>
    <w:rsid w:val="00C305BF"/>
    <w:rsid w:val="00C30755"/>
    <w:rsid w:val="00C311C5"/>
    <w:rsid w:val="00C32781"/>
    <w:rsid w:val="00C35137"/>
    <w:rsid w:val="00C35677"/>
    <w:rsid w:val="00C362C4"/>
    <w:rsid w:val="00C37271"/>
    <w:rsid w:val="00C4354D"/>
    <w:rsid w:val="00C4548B"/>
    <w:rsid w:val="00C45E4A"/>
    <w:rsid w:val="00C47F92"/>
    <w:rsid w:val="00C50480"/>
    <w:rsid w:val="00C515B6"/>
    <w:rsid w:val="00C52293"/>
    <w:rsid w:val="00C53AE4"/>
    <w:rsid w:val="00C54680"/>
    <w:rsid w:val="00C55A37"/>
    <w:rsid w:val="00C55EC1"/>
    <w:rsid w:val="00C60C87"/>
    <w:rsid w:val="00C61DF9"/>
    <w:rsid w:val="00C64D12"/>
    <w:rsid w:val="00C65093"/>
    <w:rsid w:val="00C66F92"/>
    <w:rsid w:val="00C70E50"/>
    <w:rsid w:val="00C729D4"/>
    <w:rsid w:val="00C72C9E"/>
    <w:rsid w:val="00C738DE"/>
    <w:rsid w:val="00C748CD"/>
    <w:rsid w:val="00C7623A"/>
    <w:rsid w:val="00C775FC"/>
    <w:rsid w:val="00C8025B"/>
    <w:rsid w:val="00C80DB0"/>
    <w:rsid w:val="00C81FD0"/>
    <w:rsid w:val="00C826B5"/>
    <w:rsid w:val="00C82F26"/>
    <w:rsid w:val="00C83F97"/>
    <w:rsid w:val="00C863CF"/>
    <w:rsid w:val="00C91B19"/>
    <w:rsid w:val="00C91E19"/>
    <w:rsid w:val="00C92977"/>
    <w:rsid w:val="00C938A9"/>
    <w:rsid w:val="00CA225B"/>
    <w:rsid w:val="00CA64E4"/>
    <w:rsid w:val="00CB0E06"/>
    <w:rsid w:val="00CB1C07"/>
    <w:rsid w:val="00CB4093"/>
    <w:rsid w:val="00CB498D"/>
    <w:rsid w:val="00CB51DB"/>
    <w:rsid w:val="00CB5A8D"/>
    <w:rsid w:val="00CB65DC"/>
    <w:rsid w:val="00CB6F51"/>
    <w:rsid w:val="00CB7C1F"/>
    <w:rsid w:val="00CC0342"/>
    <w:rsid w:val="00CC04BC"/>
    <w:rsid w:val="00CC069C"/>
    <w:rsid w:val="00CC06CE"/>
    <w:rsid w:val="00CC1B75"/>
    <w:rsid w:val="00CC3FC8"/>
    <w:rsid w:val="00CC566E"/>
    <w:rsid w:val="00CD1416"/>
    <w:rsid w:val="00CD6A73"/>
    <w:rsid w:val="00CE0F8F"/>
    <w:rsid w:val="00CE59A9"/>
    <w:rsid w:val="00CE7F20"/>
    <w:rsid w:val="00CF03B6"/>
    <w:rsid w:val="00CF25D2"/>
    <w:rsid w:val="00CF2B05"/>
    <w:rsid w:val="00CF2E6A"/>
    <w:rsid w:val="00CF3156"/>
    <w:rsid w:val="00CF3A0C"/>
    <w:rsid w:val="00CF57C2"/>
    <w:rsid w:val="00CF5F01"/>
    <w:rsid w:val="00D04D30"/>
    <w:rsid w:val="00D05B21"/>
    <w:rsid w:val="00D06DAC"/>
    <w:rsid w:val="00D07FCD"/>
    <w:rsid w:val="00D106B5"/>
    <w:rsid w:val="00D11338"/>
    <w:rsid w:val="00D12EDE"/>
    <w:rsid w:val="00D13D5E"/>
    <w:rsid w:val="00D1701A"/>
    <w:rsid w:val="00D22404"/>
    <w:rsid w:val="00D22DAF"/>
    <w:rsid w:val="00D24AD8"/>
    <w:rsid w:val="00D25328"/>
    <w:rsid w:val="00D253B0"/>
    <w:rsid w:val="00D334C3"/>
    <w:rsid w:val="00D370DF"/>
    <w:rsid w:val="00D37517"/>
    <w:rsid w:val="00D4072E"/>
    <w:rsid w:val="00D40C9A"/>
    <w:rsid w:val="00D415E1"/>
    <w:rsid w:val="00D41C56"/>
    <w:rsid w:val="00D43727"/>
    <w:rsid w:val="00D44CC1"/>
    <w:rsid w:val="00D454DB"/>
    <w:rsid w:val="00D45A55"/>
    <w:rsid w:val="00D46D83"/>
    <w:rsid w:val="00D4729F"/>
    <w:rsid w:val="00D54D06"/>
    <w:rsid w:val="00D5728F"/>
    <w:rsid w:val="00D62D31"/>
    <w:rsid w:val="00D63DB9"/>
    <w:rsid w:val="00D64553"/>
    <w:rsid w:val="00D712E1"/>
    <w:rsid w:val="00D72372"/>
    <w:rsid w:val="00D72C3B"/>
    <w:rsid w:val="00D76178"/>
    <w:rsid w:val="00D76D39"/>
    <w:rsid w:val="00D835BD"/>
    <w:rsid w:val="00D843B9"/>
    <w:rsid w:val="00D86D74"/>
    <w:rsid w:val="00D916BD"/>
    <w:rsid w:val="00D925D9"/>
    <w:rsid w:val="00D94A78"/>
    <w:rsid w:val="00D95665"/>
    <w:rsid w:val="00D95B3A"/>
    <w:rsid w:val="00D96AFA"/>
    <w:rsid w:val="00DA2310"/>
    <w:rsid w:val="00DA2D86"/>
    <w:rsid w:val="00DA3DF4"/>
    <w:rsid w:val="00DA520D"/>
    <w:rsid w:val="00DA761D"/>
    <w:rsid w:val="00DA7937"/>
    <w:rsid w:val="00DB0FD1"/>
    <w:rsid w:val="00DB174D"/>
    <w:rsid w:val="00DB1AEE"/>
    <w:rsid w:val="00DB3E52"/>
    <w:rsid w:val="00DB4180"/>
    <w:rsid w:val="00DB4F42"/>
    <w:rsid w:val="00DB576B"/>
    <w:rsid w:val="00DB7B5B"/>
    <w:rsid w:val="00DC2C6F"/>
    <w:rsid w:val="00DC4A49"/>
    <w:rsid w:val="00DC5024"/>
    <w:rsid w:val="00DC7663"/>
    <w:rsid w:val="00DC783D"/>
    <w:rsid w:val="00DC7AF1"/>
    <w:rsid w:val="00DD07CE"/>
    <w:rsid w:val="00DD11A7"/>
    <w:rsid w:val="00DD2C20"/>
    <w:rsid w:val="00DD476F"/>
    <w:rsid w:val="00DD687D"/>
    <w:rsid w:val="00DD713D"/>
    <w:rsid w:val="00DE030E"/>
    <w:rsid w:val="00DE0DC9"/>
    <w:rsid w:val="00DE1F54"/>
    <w:rsid w:val="00DF00D3"/>
    <w:rsid w:val="00DF0106"/>
    <w:rsid w:val="00DF16C2"/>
    <w:rsid w:val="00DF17FE"/>
    <w:rsid w:val="00DF4421"/>
    <w:rsid w:val="00DF4C37"/>
    <w:rsid w:val="00DF5800"/>
    <w:rsid w:val="00DF6129"/>
    <w:rsid w:val="00DF6EF1"/>
    <w:rsid w:val="00E00611"/>
    <w:rsid w:val="00E00A35"/>
    <w:rsid w:val="00E012DE"/>
    <w:rsid w:val="00E01F7C"/>
    <w:rsid w:val="00E037CA"/>
    <w:rsid w:val="00E06D81"/>
    <w:rsid w:val="00E07249"/>
    <w:rsid w:val="00E12C4C"/>
    <w:rsid w:val="00E133C3"/>
    <w:rsid w:val="00E17FC9"/>
    <w:rsid w:val="00E20219"/>
    <w:rsid w:val="00E202E5"/>
    <w:rsid w:val="00E20652"/>
    <w:rsid w:val="00E210B4"/>
    <w:rsid w:val="00E2127F"/>
    <w:rsid w:val="00E22AE6"/>
    <w:rsid w:val="00E251D2"/>
    <w:rsid w:val="00E25E1E"/>
    <w:rsid w:val="00E31550"/>
    <w:rsid w:val="00E3172F"/>
    <w:rsid w:val="00E32808"/>
    <w:rsid w:val="00E337C6"/>
    <w:rsid w:val="00E33FA0"/>
    <w:rsid w:val="00E351D9"/>
    <w:rsid w:val="00E35997"/>
    <w:rsid w:val="00E37747"/>
    <w:rsid w:val="00E37F0B"/>
    <w:rsid w:val="00E401E4"/>
    <w:rsid w:val="00E405D5"/>
    <w:rsid w:val="00E4099D"/>
    <w:rsid w:val="00E41582"/>
    <w:rsid w:val="00E4189E"/>
    <w:rsid w:val="00E42731"/>
    <w:rsid w:val="00E44231"/>
    <w:rsid w:val="00E44A17"/>
    <w:rsid w:val="00E4583C"/>
    <w:rsid w:val="00E46DCE"/>
    <w:rsid w:val="00E4728F"/>
    <w:rsid w:val="00E5236A"/>
    <w:rsid w:val="00E54153"/>
    <w:rsid w:val="00E55782"/>
    <w:rsid w:val="00E56905"/>
    <w:rsid w:val="00E602B2"/>
    <w:rsid w:val="00E6680E"/>
    <w:rsid w:val="00E673ED"/>
    <w:rsid w:val="00E67FAF"/>
    <w:rsid w:val="00E71B18"/>
    <w:rsid w:val="00E71E12"/>
    <w:rsid w:val="00E737D9"/>
    <w:rsid w:val="00E77DD7"/>
    <w:rsid w:val="00E8148A"/>
    <w:rsid w:val="00E81B86"/>
    <w:rsid w:val="00E83401"/>
    <w:rsid w:val="00E90750"/>
    <w:rsid w:val="00E9156C"/>
    <w:rsid w:val="00E91C17"/>
    <w:rsid w:val="00E927CC"/>
    <w:rsid w:val="00E93078"/>
    <w:rsid w:val="00E94B4F"/>
    <w:rsid w:val="00E94E7B"/>
    <w:rsid w:val="00E961D6"/>
    <w:rsid w:val="00E9623E"/>
    <w:rsid w:val="00EA0F6D"/>
    <w:rsid w:val="00EA4A52"/>
    <w:rsid w:val="00EA66C2"/>
    <w:rsid w:val="00EA77F6"/>
    <w:rsid w:val="00EB19CD"/>
    <w:rsid w:val="00EB4DDB"/>
    <w:rsid w:val="00EB5C1A"/>
    <w:rsid w:val="00EB6266"/>
    <w:rsid w:val="00EB69B1"/>
    <w:rsid w:val="00EB6A01"/>
    <w:rsid w:val="00EB6DFC"/>
    <w:rsid w:val="00EB74FB"/>
    <w:rsid w:val="00EC0272"/>
    <w:rsid w:val="00EC1775"/>
    <w:rsid w:val="00EC2800"/>
    <w:rsid w:val="00EC45B3"/>
    <w:rsid w:val="00ED0220"/>
    <w:rsid w:val="00ED05EC"/>
    <w:rsid w:val="00ED0949"/>
    <w:rsid w:val="00ED31CA"/>
    <w:rsid w:val="00ED3C05"/>
    <w:rsid w:val="00ED4758"/>
    <w:rsid w:val="00ED4A84"/>
    <w:rsid w:val="00ED52E8"/>
    <w:rsid w:val="00ED5515"/>
    <w:rsid w:val="00ED5664"/>
    <w:rsid w:val="00ED61F5"/>
    <w:rsid w:val="00EE1B8E"/>
    <w:rsid w:val="00EE274D"/>
    <w:rsid w:val="00EE40E8"/>
    <w:rsid w:val="00EE4A61"/>
    <w:rsid w:val="00EE4E0B"/>
    <w:rsid w:val="00EE5414"/>
    <w:rsid w:val="00EE6849"/>
    <w:rsid w:val="00EF12DF"/>
    <w:rsid w:val="00EF14AD"/>
    <w:rsid w:val="00EF26B2"/>
    <w:rsid w:val="00EF2C79"/>
    <w:rsid w:val="00EF3455"/>
    <w:rsid w:val="00EF4BDB"/>
    <w:rsid w:val="00EF55AD"/>
    <w:rsid w:val="00EF5E76"/>
    <w:rsid w:val="00EF6EA0"/>
    <w:rsid w:val="00EF721C"/>
    <w:rsid w:val="00F01E24"/>
    <w:rsid w:val="00F0257E"/>
    <w:rsid w:val="00F044C4"/>
    <w:rsid w:val="00F05402"/>
    <w:rsid w:val="00F05BD9"/>
    <w:rsid w:val="00F0769E"/>
    <w:rsid w:val="00F11A78"/>
    <w:rsid w:val="00F11CFC"/>
    <w:rsid w:val="00F11E2E"/>
    <w:rsid w:val="00F12B99"/>
    <w:rsid w:val="00F12F39"/>
    <w:rsid w:val="00F133A5"/>
    <w:rsid w:val="00F143FF"/>
    <w:rsid w:val="00F172E3"/>
    <w:rsid w:val="00F17F2A"/>
    <w:rsid w:val="00F20465"/>
    <w:rsid w:val="00F20615"/>
    <w:rsid w:val="00F2112A"/>
    <w:rsid w:val="00F2173D"/>
    <w:rsid w:val="00F2238C"/>
    <w:rsid w:val="00F22C6C"/>
    <w:rsid w:val="00F2498B"/>
    <w:rsid w:val="00F25EB3"/>
    <w:rsid w:val="00F26C71"/>
    <w:rsid w:val="00F274AE"/>
    <w:rsid w:val="00F312F1"/>
    <w:rsid w:val="00F3139D"/>
    <w:rsid w:val="00F3213D"/>
    <w:rsid w:val="00F32AF6"/>
    <w:rsid w:val="00F33342"/>
    <w:rsid w:val="00F34873"/>
    <w:rsid w:val="00F36292"/>
    <w:rsid w:val="00F37627"/>
    <w:rsid w:val="00F41657"/>
    <w:rsid w:val="00F42C94"/>
    <w:rsid w:val="00F42D38"/>
    <w:rsid w:val="00F42D75"/>
    <w:rsid w:val="00F4308E"/>
    <w:rsid w:val="00F432D3"/>
    <w:rsid w:val="00F44767"/>
    <w:rsid w:val="00F44B4A"/>
    <w:rsid w:val="00F45EED"/>
    <w:rsid w:val="00F46D7D"/>
    <w:rsid w:val="00F5017D"/>
    <w:rsid w:val="00F5098C"/>
    <w:rsid w:val="00F51997"/>
    <w:rsid w:val="00F5276E"/>
    <w:rsid w:val="00F52DDB"/>
    <w:rsid w:val="00F53680"/>
    <w:rsid w:val="00F5428F"/>
    <w:rsid w:val="00F54B83"/>
    <w:rsid w:val="00F56022"/>
    <w:rsid w:val="00F56B26"/>
    <w:rsid w:val="00F61C07"/>
    <w:rsid w:val="00F61E78"/>
    <w:rsid w:val="00F6288A"/>
    <w:rsid w:val="00F6289C"/>
    <w:rsid w:val="00F62AF3"/>
    <w:rsid w:val="00F6340A"/>
    <w:rsid w:val="00F64400"/>
    <w:rsid w:val="00F66D58"/>
    <w:rsid w:val="00F721EC"/>
    <w:rsid w:val="00F7271B"/>
    <w:rsid w:val="00F738F6"/>
    <w:rsid w:val="00F77596"/>
    <w:rsid w:val="00F80471"/>
    <w:rsid w:val="00F8227D"/>
    <w:rsid w:val="00F838A1"/>
    <w:rsid w:val="00F840A8"/>
    <w:rsid w:val="00F866F3"/>
    <w:rsid w:val="00F873EA"/>
    <w:rsid w:val="00F90095"/>
    <w:rsid w:val="00F902BE"/>
    <w:rsid w:val="00F91010"/>
    <w:rsid w:val="00F919F3"/>
    <w:rsid w:val="00F929F4"/>
    <w:rsid w:val="00F958D1"/>
    <w:rsid w:val="00FA26B6"/>
    <w:rsid w:val="00FA29DF"/>
    <w:rsid w:val="00FA4C86"/>
    <w:rsid w:val="00FA4E9D"/>
    <w:rsid w:val="00FA585A"/>
    <w:rsid w:val="00FA5A21"/>
    <w:rsid w:val="00FA7144"/>
    <w:rsid w:val="00FA7A34"/>
    <w:rsid w:val="00FB0473"/>
    <w:rsid w:val="00FB3AE2"/>
    <w:rsid w:val="00FB4313"/>
    <w:rsid w:val="00FB5DC2"/>
    <w:rsid w:val="00FC2A91"/>
    <w:rsid w:val="00FC5A6A"/>
    <w:rsid w:val="00FC5CE3"/>
    <w:rsid w:val="00FC5D67"/>
    <w:rsid w:val="00FD4459"/>
    <w:rsid w:val="00FD5841"/>
    <w:rsid w:val="00FD6292"/>
    <w:rsid w:val="00FD6B32"/>
    <w:rsid w:val="00FD6B85"/>
    <w:rsid w:val="00FE1383"/>
    <w:rsid w:val="00FE150D"/>
    <w:rsid w:val="00FE413F"/>
    <w:rsid w:val="00FE44D6"/>
    <w:rsid w:val="00FE615D"/>
    <w:rsid w:val="00FF0764"/>
    <w:rsid w:val="00FF0AD7"/>
    <w:rsid w:val="00FF2ACB"/>
    <w:rsid w:val="00FF3348"/>
    <w:rsid w:val="04744672"/>
    <w:rsid w:val="05266494"/>
    <w:rsid w:val="058D28F1"/>
    <w:rsid w:val="062E0CA9"/>
    <w:rsid w:val="0A232768"/>
    <w:rsid w:val="0A981E65"/>
    <w:rsid w:val="0BBF05B7"/>
    <w:rsid w:val="0BC46285"/>
    <w:rsid w:val="0DD64618"/>
    <w:rsid w:val="0EFB2D44"/>
    <w:rsid w:val="0F8776FD"/>
    <w:rsid w:val="13362837"/>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EC194"/>
  <w15:docId w15:val="{0DC800E7-A2A7-47C8-825A-04CE8AE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List Paragraph,목록 "/>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uiPriority w:val="99"/>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 w:type="paragraph" w:styleId="affc">
    <w:name w:val="Date"/>
    <w:basedOn w:val="a"/>
    <w:next w:val="a"/>
    <w:link w:val="affd"/>
    <w:uiPriority w:val="99"/>
    <w:semiHidden/>
    <w:unhideWhenUsed/>
    <w:rsid w:val="00C311C5"/>
    <w:pPr>
      <w:ind w:leftChars="2500" w:left="100"/>
    </w:pPr>
  </w:style>
  <w:style w:type="character" w:customStyle="1" w:styleId="affd">
    <w:name w:val="日期 字符"/>
    <w:basedOn w:val="a0"/>
    <w:link w:val="affc"/>
    <w:uiPriority w:val="99"/>
    <w:semiHidden/>
    <w:rsid w:val="00C311C5"/>
    <w:rPr>
      <w:lang w:val="en-GB" w:eastAsia="en-US"/>
    </w:rPr>
  </w:style>
  <w:style w:type="character" w:customStyle="1" w:styleId="TANChar">
    <w:name w:val="TAN Char"/>
    <w:link w:val="TAN"/>
    <w:qFormat/>
    <w:locked/>
    <w:rsid w:val="00AB770A"/>
    <w:rPr>
      <w:rFonts w:ascii="Arial" w:hAnsi="Arial"/>
      <w:sz w:val="18"/>
      <w:lang w:eastAsia="en-US"/>
    </w:rPr>
  </w:style>
  <w:style w:type="paragraph" w:customStyle="1" w:styleId="Default">
    <w:name w:val="Default"/>
    <w:uiPriority w:val="99"/>
    <w:qFormat/>
    <w:rsid w:val="00BC4830"/>
    <w:pPr>
      <w:autoSpaceDE w:val="0"/>
      <w:autoSpaceDN w:val="0"/>
      <w:adjustRightInd w:val="0"/>
    </w:pPr>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EA3C9-66E1-4FD2-96D8-DD1B3445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3118</Words>
  <Characters>17775</Characters>
  <Application>Microsoft Office Word</Application>
  <DocSecurity>0</DocSecurity>
  <Lines>148</Lines>
  <Paragraphs>41</Paragraphs>
  <ScaleCrop>false</ScaleCrop>
  <Company>ZTE Corporation</Company>
  <LinksUpToDate>false</LinksUpToDate>
  <CharactersWithSpaces>20852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李伦10245035</cp:lastModifiedBy>
  <cp:revision>6</cp:revision>
  <cp:lastPrinted>2002-04-23T01:10:00Z</cp:lastPrinted>
  <dcterms:created xsi:type="dcterms:W3CDTF">2025-08-13T01:48:00Z</dcterms:created>
  <dcterms:modified xsi:type="dcterms:W3CDTF">2025-08-15T08:09:00Z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